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0880" w14:textId="77777777" w:rsidR="00272F5F" w:rsidRDefault="003C168B" w:rsidP="00B11422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1C69A" wp14:editId="174CF351">
                <wp:simplePos x="0" y="0"/>
                <wp:positionH relativeFrom="margin">
                  <wp:posOffset>-328295</wp:posOffset>
                </wp:positionH>
                <wp:positionV relativeFrom="paragraph">
                  <wp:posOffset>5234305</wp:posOffset>
                </wp:positionV>
                <wp:extent cx="6579235" cy="4137660"/>
                <wp:effectExtent l="0" t="0" r="12065" b="15240"/>
                <wp:wrapNone/>
                <wp:docPr id="4" name="Rectangle : avec coin rogn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5" cy="4137660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5E6FF5" w14:textId="77777777" w:rsidR="00314F15" w:rsidRPr="00314F15" w:rsidRDefault="00314F15" w:rsidP="001B32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Conseil</w:t>
                            </w:r>
                            <w:r w:rsidR="00272F5F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314F15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d’usage pédagogique :</w:t>
                            </w:r>
                          </w:p>
                          <w:p w14:paraId="75F9F2FA" w14:textId="77777777" w:rsidR="00314F15" w:rsidRPr="00192CD7" w:rsidRDefault="006917B1" w:rsidP="001B327E">
                            <w:pPr>
                              <w:spacing w:before="120"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Cette activité pe</w:t>
                            </w:r>
                            <w:r w:rsidR="00FF600D">
                              <w:rPr>
                                <w:i/>
                                <w:color w:val="000000" w:themeColor="text1"/>
                              </w:rPr>
                              <w:t>rmet aux élèves d</w:t>
                            </w:r>
                            <w:r w:rsidR="000D1C27">
                              <w:rPr>
                                <w:i/>
                                <w:color w:val="000000" w:themeColor="text1"/>
                              </w:rPr>
                              <w:t>e s’exercer au</w:t>
                            </w:r>
                            <w:r w:rsidR="00FF600D">
                              <w:rPr>
                                <w:i/>
                                <w:color w:val="000000" w:themeColor="text1"/>
                              </w:rPr>
                              <w:t xml:space="preserve"> passage du système de numération binaire </w:t>
                            </w:r>
                            <w:r w:rsidR="000E5E4D">
                              <w:rPr>
                                <w:i/>
                                <w:color w:val="000000" w:themeColor="text1"/>
                              </w:rPr>
                              <w:t>vers le</w:t>
                            </w:r>
                            <w:r w:rsidR="000D1C27">
                              <w:rPr>
                                <w:i/>
                                <w:color w:val="000000" w:themeColor="text1"/>
                              </w:rPr>
                              <w:t xml:space="preserve"> système hexadécimal et inversement pour appréhender le passage du codage des couleurs RVB en HTML et inversement.</w:t>
                            </w:r>
                          </w:p>
                          <w:p w14:paraId="10EB4D05" w14:textId="77777777" w:rsidR="00272F5F" w:rsidRDefault="000D1C27" w:rsidP="001B327E">
                            <w:pPr>
                              <w:spacing w:before="120"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L’utilisation de l’outil « RVB.ggb » permet de vérifier le code RVB des couleurs primaires, puis </w:t>
                            </w:r>
                            <w:r w:rsidR="00162A68">
                              <w:rPr>
                                <w:i/>
                                <w:color w:val="000000" w:themeColor="text1"/>
                              </w:rPr>
                              <w:t>par application de la synthèse additive de retrouver le code RVB des couleurs secondaires.</w:t>
                            </w:r>
                          </w:p>
                          <w:p w14:paraId="2DF67762" w14:textId="77777777" w:rsidR="00572B6A" w:rsidRDefault="00162A68" w:rsidP="001B327E">
                            <w:pPr>
                              <w:spacing w:before="120"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Pour les élèves de 2</w:t>
                            </w:r>
                            <w:r w:rsidRPr="00162A68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Bac Pro, on peut également utiliser la synthèse soustractive pour aborder le codage CMJN utilisé dans les systèmes d’impression.</w:t>
                            </w:r>
                          </w:p>
                          <w:p w14:paraId="634EB7C7" w14:textId="77777777" w:rsidR="00162A68" w:rsidRPr="00192CD7" w:rsidRDefault="00162A68" w:rsidP="001B327E">
                            <w:pPr>
                              <w:spacing w:before="120"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La dernière partie, selon le niveau des élèves </w:t>
                            </w:r>
                            <w:r w:rsidR="001B327E">
                              <w:rPr>
                                <w:i/>
                                <w:color w:val="000000" w:themeColor="text1"/>
                              </w:rPr>
                              <w:t>(en différenciation) peut permettre d’aller plus loin avec l’aide des liens proposés.</w:t>
                            </w:r>
                          </w:p>
                          <w:p w14:paraId="5DED2A94" w14:textId="77777777" w:rsidR="00272F5F" w:rsidRDefault="003A3DB9" w:rsidP="001B327E">
                            <w:pPr>
                              <w:spacing w:before="120" w:after="0" w:line="240" w:lineRule="auto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92CD7">
                              <w:rPr>
                                <w:i/>
                                <w:color w:val="000000" w:themeColor="text1"/>
                              </w:rPr>
                              <w:t xml:space="preserve">Exemple de mise en œuvre : </w:t>
                            </w:r>
                          </w:p>
                          <w:p w14:paraId="6E874F12" w14:textId="77777777" w:rsidR="001B327E" w:rsidRPr="001B327E" w:rsidRDefault="001B327E" w:rsidP="001B3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Niveau CAP :</w:t>
                            </w:r>
                          </w:p>
                          <w:p w14:paraId="57F1678A" w14:textId="77777777" w:rsidR="003A3DB9" w:rsidRDefault="001B327E" w:rsidP="001B3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1135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1 séance de sciences de 1,5h</w:t>
                            </w:r>
                            <w:r w:rsidR="005705E9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631DF8AA" w14:textId="77777777" w:rsidR="00B11422" w:rsidRPr="001B327E" w:rsidRDefault="001B327E" w:rsidP="001B3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1135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Se limiter au partie 1 et 2</w:t>
                            </w:r>
                            <w:r w:rsidR="005705E9" w:rsidRPr="001B327E">
                              <w:rPr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  <w:p w14:paraId="0FD9824E" w14:textId="77777777" w:rsidR="001B327E" w:rsidRPr="001B327E" w:rsidRDefault="001B327E" w:rsidP="001B327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Niveau 2</w:t>
                            </w:r>
                            <w:r w:rsidRPr="001B327E">
                              <w:rPr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Bac Pro :</w:t>
                            </w:r>
                          </w:p>
                          <w:p w14:paraId="26689712" w14:textId="77777777" w:rsidR="001B327E" w:rsidRDefault="001B327E" w:rsidP="001B327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1135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Durée : 1 séance de sciences de 1,5h.</w:t>
                            </w:r>
                          </w:p>
                          <w:p w14:paraId="157851E0" w14:textId="77777777" w:rsidR="003A3DB9" w:rsidRPr="001B327E" w:rsidRDefault="001B327E" w:rsidP="003A3DB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before="120" w:after="0" w:line="240" w:lineRule="auto"/>
                              <w:ind w:left="1135" w:hanging="284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La partie 4 peut </w:t>
                            </w:r>
                            <w:r w:rsidR="000E5E4D">
                              <w:rPr>
                                <w:i/>
                                <w:color w:val="000000" w:themeColor="text1"/>
                              </w:rPr>
                              <w:t>être envisagée comme travail de recherche personnelle (selon niveau)</w:t>
                            </w:r>
                          </w:p>
                          <w:p w14:paraId="43E9CB07" w14:textId="77777777" w:rsidR="00B11422" w:rsidRPr="00B11422" w:rsidRDefault="006917B1" w:rsidP="001B327E">
                            <w:pPr>
                              <w:pStyle w:val="Titre3"/>
                              <w:spacing w:before="240" w:after="0" w:line="240" w:lineRule="auto"/>
                            </w:pPr>
                            <w:r>
                              <w:t>Activité proposée par :</w:t>
                            </w:r>
                            <w:r w:rsidR="00704434">
                              <w:t xml:space="preserve"> </w:t>
                            </w:r>
                            <w:r>
                              <w:t>AUBRY Hervé</w:t>
                            </w:r>
                            <w:r w:rsidR="003A3D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1C69A" id="Rectangle : avec coin rogné 4" o:spid="_x0000_s1026" style="position:absolute;margin-left:-25.85pt;margin-top:412.15pt;width:518.05pt;height:325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579235,41376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" adj="-11796480,,5400" path="m,l5889611,r689624,689624l6579235,4137660,,4137660,,xe" fillcolor="#d9e2f3 [660]" strokecolor="#b4c6e7 [1300]" strokeweight="1pt">
                <v:stroke joinstyle="miter"/>
                <v:formulas/>
                <v:path arrowok="t" o:connecttype="custom" o:connectlocs="0,0;5889611,0;6579235,689624;6579235,4137660;0,4137660;0,0" o:connectangles="0,0,0,0,0,0" textboxrect="0,0,6579235,4137660"/>
                <v:textbox>
                  <w:txbxContent>
                    <w:p w14:paraId="445E6FF5" w14:textId="77777777" w:rsidR="00314F15" w:rsidRPr="00314F15" w:rsidRDefault="00314F15" w:rsidP="001B327E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Conseil</w:t>
                      </w:r>
                      <w:r w:rsidR="00272F5F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314F15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d’usage pédagogique :</w:t>
                      </w:r>
                    </w:p>
                    <w:p w14:paraId="75F9F2FA" w14:textId="77777777" w:rsidR="00314F15" w:rsidRPr="00192CD7" w:rsidRDefault="006917B1" w:rsidP="001B327E">
                      <w:pPr>
                        <w:spacing w:before="120" w:after="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Cette activité pe</w:t>
                      </w:r>
                      <w:r w:rsidR="00FF600D">
                        <w:rPr>
                          <w:i/>
                          <w:color w:val="000000" w:themeColor="text1"/>
                        </w:rPr>
                        <w:t>rmet aux élèves d</w:t>
                      </w:r>
                      <w:r w:rsidR="000D1C27">
                        <w:rPr>
                          <w:i/>
                          <w:color w:val="000000" w:themeColor="text1"/>
                        </w:rPr>
                        <w:t>e s’exercer au</w:t>
                      </w:r>
                      <w:r w:rsidR="00FF600D">
                        <w:rPr>
                          <w:i/>
                          <w:color w:val="000000" w:themeColor="text1"/>
                        </w:rPr>
                        <w:t xml:space="preserve"> passage du système de numération binaire </w:t>
                      </w:r>
                      <w:r w:rsidR="000E5E4D">
                        <w:rPr>
                          <w:i/>
                          <w:color w:val="000000" w:themeColor="text1"/>
                        </w:rPr>
                        <w:t>vers le</w:t>
                      </w:r>
                      <w:r w:rsidR="000D1C27">
                        <w:rPr>
                          <w:i/>
                          <w:color w:val="000000" w:themeColor="text1"/>
                        </w:rPr>
                        <w:t xml:space="preserve"> système hexadécimal et inversement pour appréhender le passage du codage des couleurs RVB en HTML et inversement.</w:t>
                      </w:r>
                    </w:p>
                    <w:p w14:paraId="10EB4D05" w14:textId="77777777" w:rsidR="00272F5F" w:rsidRDefault="000D1C27" w:rsidP="001B327E">
                      <w:pPr>
                        <w:spacing w:before="120" w:after="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L’utilisation de l’outil « RVB.ggb » permet de vérifier le code RVB des couleurs primaires, puis </w:t>
                      </w:r>
                      <w:r w:rsidR="00162A68">
                        <w:rPr>
                          <w:i/>
                          <w:color w:val="000000" w:themeColor="text1"/>
                        </w:rPr>
                        <w:t>par application de la synthèse additive de retrouver le code RVB des couleurs secondaires.</w:t>
                      </w:r>
                    </w:p>
                    <w:p w14:paraId="2DF67762" w14:textId="77777777" w:rsidR="00572B6A" w:rsidRDefault="00162A68" w:rsidP="001B327E">
                      <w:pPr>
                        <w:spacing w:before="120" w:after="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Pour les élèves de 2</w:t>
                      </w:r>
                      <w:r w:rsidRPr="00162A68">
                        <w:rPr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Bac Pro, on peut également utiliser la synthèse soustractive pour aborder le codage CMJN utilisé dans les systèmes d’impression.</w:t>
                      </w:r>
                    </w:p>
                    <w:p w14:paraId="634EB7C7" w14:textId="77777777" w:rsidR="00162A68" w:rsidRPr="00192CD7" w:rsidRDefault="00162A68" w:rsidP="001B327E">
                      <w:pPr>
                        <w:spacing w:before="120" w:after="0" w:line="240" w:lineRule="auto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La dernière partie, selon le niveau des élèves </w:t>
                      </w:r>
                      <w:r w:rsidR="001B327E">
                        <w:rPr>
                          <w:i/>
                          <w:color w:val="000000" w:themeColor="text1"/>
                        </w:rPr>
                        <w:t>(en différenciation) peut permettre d’aller plus loin avec l’aide des liens proposés.</w:t>
                      </w:r>
                    </w:p>
                    <w:p w14:paraId="5DED2A94" w14:textId="77777777" w:rsidR="00272F5F" w:rsidRDefault="003A3DB9" w:rsidP="001B327E">
                      <w:pPr>
                        <w:spacing w:before="120" w:after="0" w:line="240" w:lineRule="auto"/>
                        <w:rPr>
                          <w:i/>
                          <w:color w:val="000000" w:themeColor="text1"/>
                        </w:rPr>
                      </w:pPr>
                      <w:r w:rsidRPr="00192CD7">
                        <w:rPr>
                          <w:i/>
                          <w:color w:val="000000" w:themeColor="text1"/>
                        </w:rPr>
                        <w:t xml:space="preserve">Exemple de mise en œuvre : </w:t>
                      </w:r>
                    </w:p>
                    <w:p w14:paraId="6E874F12" w14:textId="77777777" w:rsidR="001B327E" w:rsidRPr="001B327E" w:rsidRDefault="001B327E" w:rsidP="001B3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Niveau CAP :</w:t>
                      </w:r>
                    </w:p>
                    <w:p w14:paraId="57F1678A" w14:textId="77777777" w:rsidR="003A3DB9" w:rsidRDefault="001B327E" w:rsidP="001B3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1135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1 séance de sciences de 1,5h</w:t>
                      </w:r>
                      <w:r w:rsidR="005705E9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631DF8AA" w14:textId="77777777" w:rsidR="00B11422" w:rsidRPr="001B327E" w:rsidRDefault="001B327E" w:rsidP="001B3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1135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Se limiter au partie 1 et 2</w:t>
                      </w:r>
                      <w:r w:rsidR="005705E9" w:rsidRPr="001B327E">
                        <w:rPr>
                          <w:i/>
                          <w:color w:val="000000" w:themeColor="text1"/>
                        </w:rPr>
                        <w:t>.</w:t>
                      </w:r>
                    </w:p>
                    <w:p w14:paraId="0FD9824E" w14:textId="77777777" w:rsidR="001B327E" w:rsidRPr="001B327E" w:rsidRDefault="001B327E" w:rsidP="001B327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Niveau 2</w:t>
                      </w:r>
                      <w:r w:rsidRPr="001B327E">
                        <w:rPr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Bac Pro :</w:t>
                      </w:r>
                    </w:p>
                    <w:p w14:paraId="26689712" w14:textId="77777777" w:rsidR="001B327E" w:rsidRDefault="001B327E" w:rsidP="001B327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1135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Durée : 1 séance de sciences de 1,5h.</w:t>
                      </w:r>
                    </w:p>
                    <w:p w14:paraId="157851E0" w14:textId="77777777" w:rsidR="003A3DB9" w:rsidRPr="001B327E" w:rsidRDefault="001B327E" w:rsidP="003A3DB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before="120" w:after="0" w:line="240" w:lineRule="auto"/>
                        <w:ind w:left="1135" w:hanging="284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La partie 4 peut </w:t>
                      </w:r>
                      <w:r w:rsidR="000E5E4D">
                        <w:rPr>
                          <w:i/>
                          <w:color w:val="000000" w:themeColor="text1"/>
                        </w:rPr>
                        <w:t>être envisagée comme travail de recherche personnelle (selon niveau)</w:t>
                      </w:r>
                    </w:p>
                    <w:p w14:paraId="43E9CB07" w14:textId="77777777" w:rsidR="00B11422" w:rsidRPr="00B11422" w:rsidRDefault="006917B1" w:rsidP="001B327E">
                      <w:pPr>
                        <w:pStyle w:val="Titre3"/>
                        <w:spacing w:before="240" w:after="0" w:line="240" w:lineRule="auto"/>
                      </w:pPr>
                      <w:r>
                        <w:t>Activité proposée par :</w:t>
                      </w:r>
                      <w:r w:rsidR="00704434">
                        <w:t xml:space="preserve"> </w:t>
                      </w:r>
                      <w:r>
                        <w:t>AUBRY Hervé</w:t>
                      </w:r>
                      <w:r w:rsidR="003A3DB9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F228B" wp14:editId="0B7D3093">
                <wp:simplePos x="0" y="0"/>
                <wp:positionH relativeFrom="column">
                  <wp:posOffset>3400425</wp:posOffset>
                </wp:positionH>
                <wp:positionV relativeFrom="paragraph">
                  <wp:posOffset>2830830</wp:posOffset>
                </wp:positionV>
                <wp:extent cx="2852420" cy="1543685"/>
                <wp:effectExtent l="0" t="0" r="5080" b="0"/>
                <wp:wrapNone/>
                <wp:docPr id="3" name="Rectangle : avec coin rogn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1543685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01E4D" w14:textId="77777777" w:rsidR="00314F15" w:rsidRDefault="00314F15" w:rsidP="001B6BB9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Compétences PIX :</w:t>
                            </w:r>
                          </w:p>
                          <w:p w14:paraId="5F874910" w14:textId="77777777" w:rsidR="00A17ED3" w:rsidRDefault="0054086E" w:rsidP="00A17E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Information et données :</w:t>
                            </w:r>
                          </w:p>
                          <w:p w14:paraId="640AC387" w14:textId="77777777" w:rsidR="0054086E" w:rsidRPr="00A17ED3" w:rsidRDefault="0054086E" w:rsidP="00A17ED3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A17ED3">
                              <w:rPr>
                                <w:bCs/>
                              </w:rPr>
                              <w:t>1.1 Mener une recherche</w:t>
                            </w:r>
                          </w:p>
                          <w:p w14:paraId="0BFBEE48" w14:textId="77777777" w:rsidR="0054086E" w:rsidRPr="00A17ED3" w:rsidRDefault="0054086E" w:rsidP="00A17ED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A17ED3">
                              <w:rPr>
                                <w:bCs/>
                              </w:rPr>
                              <w:t>Recherche avancée sur le web</w:t>
                            </w:r>
                          </w:p>
                          <w:p w14:paraId="5AF10AA2" w14:textId="77777777" w:rsidR="00A17ED3" w:rsidRDefault="00C911BF" w:rsidP="00A17ED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Création de contenu :</w:t>
                            </w:r>
                          </w:p>
                          <w:p w14:paraId="6C31D7D1" w14:textId="77777777" w:rsidR="00C911BF" w:rsidRPr="00A17ED3" w:rsidRDefault="00C911BF" w:rsidP="00A17ED3">
                            <w:pPr>
                              <w:pStyle w:val="Paragraphedeliste"/>
                              <w:ind w:left="284"/>
                              <w:rPr>
                                <w:bCs/>
                              </w:rPr>
                            </w:pPr>
                            <w:r w:rsidRPr="00A17ED3">
                              <w:rPr>
                                <w:bCs/>
                              </w:rPr>
                              <w:t>3.4 Représentation des données</w:t>
                            </w:r>
                          </w:p>
                          <w:p w14:paraId="4F316D81" w14:textId="77777777" w:rsidR="00DC0A0E" w:rsidRPr="00A17ED3" w:rsidRDefault="00C911BF" w:rsidP="00A17ED3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bCs/>
                              </w:rPr>
                            </w:pPr>
                            <w:r w:rsidRPr="00A17ED3">
                              <w:rPr>
                                <w:bCs/>
                              </w:rPr>
                              <w:t>Codage des couleurs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228B" id="Rectangle : avec coin rogné 3" o:spid="_x0000_s1027" style="position:absolute;margin-left:267.75pt;margin-top:222.9pt;width:224.6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2420,1543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" adj="-11796480,,5400" path="m,l2595134,r257286,257286l2852420,1543685,,1543685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2595134,0;2852420,257286;2852420,1543685;0,1543685;0,0" o:connectangles="0,0,0,0,0,0" textboxrect="0,0,2852420,1543685"/>
                <v:textbox>
                  <w:txbxContent>
                    <w:p w14:paraId="60B01E4D" w14:textId="77777777" w:rsidR="00314F15" w:rsidRDefault="00314F15" w:rsidP="001B6BB9">
                      <w:pPr>
                        <w:spacing w:after="12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Compétences PIX :</w:t>
                      </w:r>
                    </w:p>
                    <w:p w14:paraId="5F874910" w14:textId="77777777" w:rsidR="00A17ED3" w:rsidRDefault="0054086E" w:rsidP="00A17E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Information et données :</w:t>
                      </w:r>
                    </w:p>
                    <w:p w14:paraId="640AC387" w14:textId="77777777" w:rsidR="0054086E" w:rsidRPr="00A17ED3" w:rsidRDefault="0054086E" w:rsidP="00A17ED3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A17ED3">
                        <w:rPr>
                          <w:bCs/>
                        </w:rPr>
                        <w:t>1.1 Mener une recherche</w:t>
                      </w:r>
                    </w:p>
                    <w:p w14:paraId="0BFBEE48" w14:textId="77777777" w:rsidR="0054086E" w:rsidRPr="00A17ED3" w:rsidRDefault="0054086E" w:rsidP="00A17ED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A17ED3">
                        <w:rPr>
                          <w:bCs/>
                        </w:rPr>
                        <w:t>Recherche avancée sur le web</w:t>
                      </w:r>
                    </w:p>
                    <w:p w14:paraId="5AF10AA2" w14:textId="77777777" w:rsidR="00A17ED3" w:rsidRDefault="00C911BF" w:rsidP="00A17ED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Création de contenu :</w:t>
                      </w:r>
                    </w:p>
                    <w:p w14:paraId="6C31D7D1" w14:textId="77777777" w:rsidR="00C911BF" w:rsidRPr="00A17ED3" w:rsidRDefault="00C911BF" w:rsidP="00A17ED3">
                      <w:pPr>
                        <w:pStyle w:val="Paragraphedeliste"/>
                        <w:ind w:left="284"/>
                        <w:rPr>
                          <w:bCs/>
                        </w:rPr>
                      </w:pPr>
                      <w:r w:rsidRPr="00A17ED3">
                        <w:rPr>
                          <w:bCs/>
                        </w:rPr>
                        <w:t>3.4 Représentation des données</w:t>
                      </w:r>
                    </w:p>
                    <w:p w14:paraId="4F316D81" w14:textId="77777777" w:rsidR="00DC0A0E" w:rsidRPr="00A17ED3" w:rsidRDefault="00C911BF" w:rsidP="00A17ED3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bCs/>
                        </w:rPr>
                      </w:pPr>
                      <w:r w:rsidRPr="00A17ED3">
                        <w:rPr>
                          <w:bCs/>
                        </w:rPr>
                        <w:t>Codage des couleurs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D3777" wp14:editId="6205B5AE">
                <wp:simplePos x="0" y="0"/>
                <wp:positionH relativeFrom="column">
                  <wp:posOffset>3413125</wp:posOffset>
                </wp:positionH>
                <wp:positionV relativeFrom="paragraph">
                  <wp:posOffset>296545</wp:posOffset>
                </wp:positionV>
                <wp:extent cx="2851785" cy="2270760"/>
                <wp:effectExtent l="0" t="0" r="24765" b="15240"/>
                <wp:wrapNone/>
                <wp:docPr id="2" name="Rectangle : avec coin rogn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2270760"/>
                        </a:xfrm>
                        <a:prstGeom prst="snip1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3AA3D" w14:textId="77777777" w:rsidR="00314F15" w:rsidRDefault="00314F15" w:rsidP="00F522E1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A17ED3">
                              <w:rPr>
                                <w:b/>
                                <w:bCs/>
                                <w:u w:val="single"/>
                              </w:rPr>
                              <w:t>apacité</w:t>
                            </w: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s </w:t>
                            </w:r>
                            <w:r w:rsidR="00A17ED3">
                              <w:rPr>
                                <w:b/>
                                <w:bCs/>
                                <w:u w:val="single"/>
                              </w:rPr>
                              <w:t xml:space="preserve">et connaissances </w:t>
                            </w:r>
                            <w:r w:rsidRPr="00314F15">
                              <w:rPr>
                                <w:b/>
                                <w:bCs/>
                                <w:u w:val="single"/>
                              </w:rPr>
                              <w:t xml:space="preserve">disciplinaires : </w:t>
                            </w:r>
                          </w:p>
                          <w:p w14:paraId="0E16B643" w14:textId="77777777" w:rsidR="00F522E1" w:rsidRPr="00F522E1" w:rsidRDefault="00F522E1" w:rsidP="00001A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 w:rsidRPr="00F522E1">
                              <w:rPr>
                                <w:b/>
                                <w:bCs/>
                              </w:rPr>
                              <w:t>Niveau CAP</w:t>
                            </w:r>
                            <w:r w:rsidR="00001A29">
                              <w:rPr>
                                <w:b/>
                                <w:bCs/>
                              </w:rPr>
                              <w:t xml:space="preserve"> et 2</w:t>
                            </w:r>
                            <w:r w:rsidR="00001A29" w:rsidRPr="00F522E1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001A29">
                              <w:rPr>
                                <w:b/>
                                <w:bCs/>
                              </w:rPr>
                              <w:t xml:space="preserve"> Bac Pro :</w:t>
                            </w:r>
                          </w:p>
                          <w:p w14:paraId="185AE27D" w14:textId="77777777" w:rsidR="000F1BC9" w:rsidRDefault="006974B4" w:rsidP="00F522E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8" w:hanging="284"/>
                              <w:rPr>
                                <w:bCs/>
                              </w:rPr>
                            </w:pPr>
                            <w:r w:rsidRPr="006974B4">
                              <w:rPr>
                                <w:bCs/>
                              </w:rPr>
                              <w:t>Réaliser une synthèse additive des couleurs.</w:t>
                            </w:r>
                          </w:p>
                          <w:p w14:paraId="71AF8716" w14:textId="77777777" w:rsidR="006974B4" w:rsidRDefault="006974B4" w:rsidP="00F522E1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568" w:hanging="284"/>
                              <w:rPr>
                                <w:bCs/>
                              </w:rPr>
                            </w:pPr>
                            <w:r w:rsidRPr="006974B4">
                              <w:rPr>
                                <w:bCs/>
                              </w:rPr>
                              <w:t>Savoir que trois lumières colorées (RVB) suffisent pour créer toutes les couleurs.</w:t>
                            </w:r>
                          </w:p>
                          <w:p w14:paraId="75DE413D" w14:textId="77777777" w:rsidR="00F522E1" w:rsidRPr="00F522E1" w:rsidRDefault="00001A29" w:rsidP="00001A2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ind w:left="284" w:hanging="284"/>
                              <w:contextualSpacing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Uniquement</w:t>
                            </w:r>
                            <w:r w:rsidR="00F522E1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 w:rsidR="00F522E1" w:rsidRPr="00F522E1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F522E1">
                              <w:rPr>
                                <w:b/>
                                <w:bCs/>
                              </w:rPr>
                              <w:t xml:space="preserve"> Bac Pro</w:t>
                            </w:r>
                            <w:r w:rsidR="00F522E1" w:rsidRPr="00F522E1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6A79B0E0" w14:textId="77777777" w:rsidR="00F522E1" w:rsidRPr="00001A29" w:rsidRDefault="00203137" w:rsidP="00001A29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568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Réaliser une synthèse soustrac</w:t>
                            </w:r>
                            <w:r w:rsidR="00001A29" w:rsidRPr="006974B4">
                              <w:rPr>
                                <w:bCs/>
                              </w:rPr>
                              <w:t>tive des couleurs.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3777" id="Rectangle : avec coin rogné 2" o:spid="_x0000_s1028" style="position:absolute;margin-left:268.75pt;margin-top:23.35pt;width:224.55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851785,2270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" adj="-11796480,,5400" path="m,l2473317,r378468,378468l2851785,2270760,,2270760,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0;2473317,0;2851785,378468;2851785,2270760;0,2270760;0,0" o:connectangles="0,0,0,0,0,0" textboxrect="0,0,2851785,2270760"/>
                <v:textbox>
                  <w:txbxContent>
                    <w:p w14:paraId="3933AA3D" w14:textId="77777777" w:rsidR="00314F15" w:rsidRDefault="00314F15" w:rsidP="00F522E1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314F15">
                        <w:rPr>
                          <w:b/>
                          <w:bCs/>
                          <w:u w:val="single"/>
                        </w:rPr>
                        <w:t>C</w:t>
                      </w:r>
                      <w:r w:rsidR="00A17ED3">
                        <w:rPr>
                          <w:b/>
                          <w:bCs/>
                          <w:u w:val="single"/>
                        </w:rPr>
                        <w:t>apacité</w:t>
                      </w:r>
                      <w:r w:rsidRPr="00314F15">
                        <w:rPr>
                          <w:b/>
                          <w:bCs/>
                          <w:u w:val="single"/>
                        </w:rPr>
                        <w:t xml:space="preserve">s </w:t>
                      </w:r>
                      <w:r w:rsidR="00A17ED3">
                        <w:rPr>
                          <w:b/>
                          <w:bCs/>
                          <w:u w:val="single"/>
                        </w:rPr>
                        <w:t xml:space="preserve">et connaissances </w:t>
                      </w:r>
                      <w:r w:rsidRPr="00314F15">
                        <w:rPr>
                          <w:b/>
                          <w:bCs/>
                          <w:u w:val="single"/>
                        </w:rPr>
                        <w:t xml:space="preserve">disciplinaires : </w:t>
                      </w:r>
                    </w:p>
                    <w:p w14:paraId="0E16B643" w14:textId="77777777" w:rsidR="00F522E1" w:rsidRPr="00F522E1" w:rsidRDefault="00F522E1" w:rsidP="00001A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284" w:hanging="284"/>
                        <w:contextualSpacing w:val="0"/>
                        <w:rPr>
                          <w:b/>
                          <w:bCs/>
                        </w:rPr>
                      </w:pPr>
                      <w:r w:rsidRPr="00F522E1">
                        <w:rPr>
                          <w:b/>
                          <w:bCs/>
                        </w:rPr>
                        <w:t>Niveau CAP</w:t>
                      </w:r>
                      <w:r w:rsidR="00001A29">
                        <w:rPr>
                          <w:b/>
                          <w:bCs/>
                        </w:rPr>
                        <w:t xml:space="preserve"> et 2</w:t>
                      </w:r>
                      <w:r w:rsidR="00001A29" w:rsidRPr="00F522E1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001A29">
                        <w:rPr>
                          <w:b/>
                          <w:bCs/>
                        </w:rPr>
                        <w:t xml:space="preserve"> Bac Pro :</w:t>
                      </w:r>
                    </w:p>
                    <w:p w14:paraId="185AE27D" w14:textId="77777777" w:rsidR="000F1BC9" w:rsidRDefault="006974B4" w:rsidP="00F522E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8" w:hanging="284"/>
                        <w:rPr>
                          <w:bCs/>
                        </w:rPr>
                      </w:pPr>
                      <w:r w:rsidRPr="006974B4">
                        <w:rPr>
                          <w:bCs/>
                        </w:rPr>
                        <w:t>Réaliser une synthèse additive des couleurs.</w:t>
                      </w:r>
                    </w:p>
                    <w:p w14:paraId="71AF8716" w14:textId="77777777" w:rsidR="006974B4" w:rsidRDefault="006974B4" w:rsidP="00F522E1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568" w:hanging="284"/>
                        <w:rPr>
                          <w:bCs/>
                        </w:rPr>
                      </w:pPr>
                      <w:r w:rsidRPr="006974B4">
                        <w:rPr>
                          <w:bCs/>
                        </w:rPr>
                        <w:t>Savoir que trois lumières colorées (RVB) suffisent pour créer toutes les couleurs.</w:t>
                      </w:r>
                    </w:p>
                    <w:p w14:paraId="75DE413D" w14:textId="77777777" w:rsidR="00F522E1" w:rsidRPr="00F522E1" w:rsidRDefault="00001A29" w:rsidP="00001A2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ind w:left="284" w:hanging="284"/>
                        <w:contextualSpacing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Uniquement</w:t>
                      </w:r>
                      <w:r w:rsidR="00F522E1">
                        <w:rPr>
                          <w:b/>
                          <w:bCs/>
                        </w:rPr>
                        <w:t xml:space="preserve"> 2</w:t>
                      </w:r>
                      <w:r w:rsidR="00F522E1" w:rsidRPr="00F522E1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F522E1">
                        <w:rPr>
                          <w:b/>
                          <w:bCs/>
                        </w:rPr>
                        <w:t xml:space="preserve"> Bac Pro</w:t>
                      </w:r>
                      <w:r w:rsidR="00F522E1" w:rsidRPr="00F522E1">
                        <w:rPr>
                          <w:b/>
                          <w:bCs/>
                        </w:rPr>
                        <w:t> :</w:t>
                      </w:r>
                    </w:p>
                    <w:p w14:paraId="6A79B0E0" w14:textId="77777777" w:rsidR="00F522E1" w:rsidRPr="00001A29" w:rsidRDefault="00203137" w:rsidP="00001A29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568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Réaliser une synthèse soustrac</w:t>
                      </w:r>
                      <w:r w:rsidR="00001A29" w:rsidRPr="006974B4">
                        <w:rPr>
                          <w:bCs/>
                        </w:rPr>
                        <w:t>tive des couleurs.</w:t>
                      </w:r>
                    </w:p>
                  </w:txbxContent>
                </v:textbox>
              </v:shape>
            </w:pict>
          </mc:Fallback>
        </mc:AlternateContent>
      </w:r>
      <w:r w:rsidR="001B327E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017D22B" wp14:editId="7CE67C0E">
            <wp:simplePos x="0" y="0"/>
            <wp:positionH relativeFrom="column">
              <wp:posOffset>-456463</wp:posOffset>
            </wp:positionH>
            <wp:positionV relativeFrom="paragraph">
              <wp:posOffset>-131698</wp:posOffset>
            </wp:positionV>
            <wp:extent cx="3814114" cy="525231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927" t="11512" r="36016" b="9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14" cy="52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22D62" wp14:editId="6D03CBA9">
                <wp:simplePos x="0" y="0"/>
                <wp:positionH relativeFrom="column">
                  <wp:posOffset>4653280</wp:posOffset>
                </wp:positionH>
                <wp:positionV relativeFrom="paragraph">
                  <wp:posOffset>-680720</wp:posOffset>
                </wp:positionV>
                <wp:extent cx="1814830" cy="563880"/>
                <wp:effectExtent l="0" t="0" r="0" b="7620"/>
                <wp:wrapNone/>
                <wp:docPr id="6" name="Rectangle : avec coin rogn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4830" cy="563880"/>
                        </a:xfrm>
                        <a:prstGeom prst="snip1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F78C3" w14:textId="77777777" w:rsidR="000E41DC" w:rsidRPr="000E41DC" w:rsidRDefault="00AD07C9" w:rsidP="000E41DC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CAP / 2</w:t>
                            </w:r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BacPro</w:t>
                            </w:r>
                            <w:proofErr w:type="spellEnd"/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  <w:r w:rsidR="000E41DC"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F727B2" w14:textId="001F4B7C" w:rsidR="00B11422" w:rsidRPr="000E41DC" w:rsidRDefault="000F1BC9" w:rsidP="000E41DC">
                            <w:pPr>
                              <w:pStyle w:val="Titre2"/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E41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D62" id="Rectangle : avec coin rogné 6" o:spid="_x0000_s1029" style="position:absolute;margin-left:366.4pt;margin-top:-53.6pt;width:142.9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4830,563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" adj="-11796480,,5400" path="m,l1720848,r93982,93982l1814830,563880,,563880,,xe" fillcolor="#ffc000 [3207]" strokecolor="white [3201]" strokeweight="1.5pt">
                <v:stroke joinstyle="miter"/>
                <v:formulas/>
                <v:path arrowok="t" o:connecttype="custom" o:connectlocs="0,0;1720848,0;1814830,93982;1814830,563880;0,563880;0,0" o:connectangles="0,0,0,0,0,0" textboxrect="0,0,1814830,563880"/>
                <v:textbox>
                  <w:txbxContent>
                    <w:p w14:paraId="4B9F78C3" w14:textId="77777777" w:rsidR="000E41DC" w:rsidRPr="000E41DC" w:rsidRDefault="00AD07C9" w:rsidP="000E41DC">
                      <w:pPr>
                        <w:pStyle w:val="Titre2"/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E41DC">
                        <w:rPr>
                          <w:i/>
                          <w:iCs/>
                          <w:sz w:val="24"/>
                          <w:szCs w:val="24"/>
                        </w:rPr>
                        <w:t>CAP / 2</w:t>
                      </w:r>
                      <w:r w:rsidRPr="000E41DC">
                        <w:rPr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E41D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1DC">
                        <w:rPr>
                          <w:i/>
                          <w:iCs/>
                          <w:sz w:val="24"/>
                          <w:szCs w:val="24"/>
                        </w:rPr>
                        <w:t>BacPro</w:t>
                      </w:r>
                      <w:proofErr w:type="spellEnd"/>
                      <w:r w:rsidRPr="000E41DC">
                        <w:rPr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  <w:r w:rsidR="000E41DC" w:rsidRPr="000E41D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F727B2" w14:textId="001F4B7C" w:rsidR="00B11422" w:rsidRPr="000E41DC" w:rsidRDefault="000F1BC9" w:rsidP="000E41DC">
                      <w:pPr>
                        <w:pStyle w:val="Titre2"/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0E41DC">
                        <w:rPr>
                          <w:i/>
                          <w:iCs/>
                          <w:sz w:val="24"/>
                          <w:szCs w:val="24"/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  <w:r w:rsidR="00A17E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9020A" wp14:editId="7FC005FB">
                <wp:simplePos x="0" y="0"/>
                <wp:positionH relativeFrom="column">
                  <wp:posOffset>-381000</wp:posOffset>
                </wp:positionH>
                <wp:positionV relativeFrom="paragraph">
                  <wp:posOffset>-668020</wp:posOffset>
                </wp:positionV>
                <wp:extent cx="4954270" cy="381635"/>
                <wp:effectExtent l="0" t="0" r="0" b="0"/>
                <wp:wrapNone/>
                <wp:docPr id="5" name="Rectangle : avec coin rogn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4270" cy="38163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99C0E" w14:textId="77777777" w:rsidR="00B11422" w:rsidRDefault="00B11422" w:rsidP="00B11422">
                            <w:pPr>
                              <w:pStyle w:val="Titre1"/>
                            </w:pPr>
                            <w:r w:rsidRPr="00B11422">
                              <w:t>Travailler PIX en Maths Scienc</w:t>
                            </w:r>
                            <w:r>
                              <w:t>es</w:t>
                            </w:r>
                          </w:p>
                          <w:p w14:paraId="12B49B55" w14:textId="77777777" w:rsidR="00B11422" w:rsidRPr="00B11422" w:rsidRDefault="00B11422" w:rsidP="00B11422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20A" id="Rectangle : avec coin rogné 5" o:spid="_x0000_s1030" style="position:absolute;margin-left:-30pt;margin-top:-52.6pt;width:390.1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4270,381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" adj="-11796480,,5400" path="m,l4890663,r63607,63607l4954270,381635,,381635,,xe" fillcolor="#4472c4 [3204]" strokecolor="#1f3763 [1604]" strokeweight="1pt">
                <v:stroke joinstyle="miter"/>
                <v:formulas/>
                <v:path arrowok="t" o:connecttype="custom" o:connectlocs="0,0;4890663,0;4954270,63607;4954270,381635;0,381635;0,0" o:connectangles="0,0,0,0,0,0" textboxrect="0,0,4954270,381635"/>
                <v:textbox>
                  <w:txbxContent>
                    <w:p w14:paraId="33099C0E" w14:textId="77777777" w:rsidR="00B11422" w:rsidRDefault="00B11422" w:rsidP="00B11422">
                      <w:pPr>
                        <w:pStyle w:val="Titre1"/>
                      </w:pPr>
                      <w:r w:rsidRPr="00B11422">
                        <w:t>Travailler PIX en Maths Scienc</w:t>
                      </w:r>
                      <w:r>
                        <w:t>es</w:t>
                      </w:r>
                    </w:p>
                    <w:p w14:paraId="12B49B55" w14:textId="77777777" w:rsidR="00B11422" w:rsidRPr="00B11422" w:rsidRDefault="00B11422" w:rsidP="00B11422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2F5F" w:rsidSect="00A9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1AA0" w14:textId="77777777" w:rsidR="00C60B43" w:rsidRDefault="00C60B43" w:rsidP="00B11422">
      <w:pPr>
        <w:spacing w:after="0" w:line="240" w:lineRule="auto"/>
      </w:pPr>
      <w:r>
        <w:separator/>
      </w:r>
    </w:p>
  </w:endnote>
  <w:endnote w:type="continuationSeparator" w:id="0">
    <w:p w14:paraId="13DCF2D2" w14:textId="77777777" w:rsidR="00C60B43" w:rsidRDefault="00C60B43" w:rsidP="00B1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8FA" w14:textId="77777777" w:rsidR="00C60B43" w:rsidRDefault="00C60B43" w:rsidP="00B11422">
      <w:pPr>
        <w:spacing w:after="0" w:line="240" w:lineRule="auto"/>
      </w:pPr>
      <w:r>
        <w:separator/>
      </w:r>
    </w:p>
  </w:footnote>
  <w:footnote w:type="continuationSeparator" w:id="0">
    <w:p w14:paraId="119A9A01" w14:textId="77777777" w:rsidR="00C60B43" w:rsidRDefault="00C60B43" w:rsidP="00B1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65C"/>
    <w:multiLevelType w:val="multilevel"/>
    <w:tmpl w:val="AAA29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14B1C27"/>
    <w:multiLevelType w:val="hybridMultilevel"/>
    <w:tmpl w:val="87BA8D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34C13"/>
    <w:multiLevelType w:val="hybridMultilevel"/>
    <w:tmpl w:val="CA24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D21AE"/>
    <w:multiLevelType w:val="hybridMultilevel"/>
    <w:tmpl w:val="8F18FFC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EA03AD"/>
    <w:multiLevelType w:val="hybridMultilevel"/>
    <w:tmpl w:val="BA9EF344"/>
    <w:lvl w:ilvl="0" w:tplc="260036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50CAC"/>
    <w:multiLevelType w:val="hybridMultilevel"/>
    <w:tmpl w:val="A1327AA6"/>
    <w:lvl w:ilvl="0" w:tplc="040C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5CD11459"/>
    <w:multiLevelType w:val="hybridMultilevel"/>
    <w:tmpl w:val="8BF845D8"/>
    <w:lvl w:ilvl="0" w:tplc="040C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63F32ABC"/>
    <w:multiLevelType w:val="hybridMultilevel"/>
    <w:tmpl w:val="373EA43A"/>
    <w:lvl w:ilvl="0" w:tplc="BFEA1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534BE"/>
    <w:multiLevelType w:val="hybridMultilevel"/>
    <w:tmpl w:val="22929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B3A58"/>
    <w:multiLevelType w:val="hybridMultilevel"/>
    <w:tmpl w:val="173A6B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6C0AC9"/>
    <w:multiLevelType w:val="hybridMultilevel"/>
    <w:tmpl w:val="E92C038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A3713"/>
    <w:multiLevelType w:val="hybridMultilevel"/>
    <w:tmpl w:val="1C32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101">
    <w:abstractNumId w:val="7"/>
  </w:num>
  <w:num w:numId="2" w16cid:durableId="1967467797">
    <w:abstractNumId w:val="2"/>
  </w:num>
  <w:num w:numId="3" w16cid:durableId="2120248621">
    <w:abstractNumId w:val="11"/>
  </w:num>
  <w:num w:numId="4" w16cid:durableId="663775124">
    <w:abstractNumId w:val="9"/>
  </w:num>
  <w:num w:numId="5" w16cid:durableId="1180898211">
    <w:abstractNumId w:val="3"/>
  </w:num>
  <w:num w:numId="6" w16cid:durableId="955795920">
    <w:abstractNumId w:val="6"/>
  </w:num>
  <w:num w:numId="7" w16cid:durableId="329412572">
    <w:abstractNumId w:val="0"/>
  </w:num>
  <w:num w:numId="8" w16cid:durableId="1950697780">
    <w:abstractNumId w:val="5"/>
  </w:num>
  <w:num w:numId="9" w16cid:durableId="943810279">
    <w:abstractNumId w:val="10"/>
  </w:num>
  <w:num w:numId="10" w16cid:durableId="399906731">
    <w:abstractNumId w:val="8"/>
  </w:num>
  <w:num w:numId="11" w16cid:durableId="1171680780">
    <w:abstractNumId w:val="1"/>
  </w:num>
  <w:num w:numId="12" w16cid:durableId="1990209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15"/>
    <w:rsid w:val="00001A29"/>
    <w:rsid w:val="000D1C27"/>
    <w:rsid w:val="000E292B"/>
    <w:rsid w:val="000E41DC"/>
    <w:rsid w:val="000E5E4D"/>
    <w:rsid w:val="000F1BC9"/>
    <w:rsid w:val="00162A68"/>
    <w:rsid w:val="00192CD7"/>
    <w:rsid w:val="001B327E"/>
    <w:rsid w:val="001B6BB9"/>
    <w:rsid w:val="001C60EF"/>
    <w:rsid w:val="00203137"/>
    <w:rsid w:val="00272F5F"/>
    <w:rsid w:val="00314F15"/>
    <w:rsid w:val="00316607"/>
    <w:rsid w:val="003A3DB9"/>
    <w:rsid w:val="003C168B"/>
    <w:rsid w:val="00423FBE"/>
    <w:rsid w:val="00474E0D"/>
    <w:rsid w:val="004A7C81"/>
    <w:rsid w:val="004B3C9E"/>
    <w:rsid w:val="0054086E"/>
    <w:rsid w:val="005705E9"/>
    <w:rsid w:val="00572B6A"/>
    <w:rsid w:val="005F0856"/>
    <w:rsid w:val="006917B1"/>
    <w:rsid w:val="006974B4"/>
    <w:rsid w:val="00704434"/>
    <w:rsid w:val="00777E87"/>
    <w:rsid w:val="007D642D"/>
    <w:rsid w:val="00853F13"/>
    <w:rsid w:val="0093641D"/>
    <w:rsid w:val="00973798"/>
    <w:rsid w:val="00984716"/>
    <w:rsid w:val="00984FF1"/>
    <w:rsid w:val="00A17ED3"/>
    <w:rsid w:val="00A969A4"/>
    <w:rsid w:val="00AA1A53"/>
    <w:rsid w:val="00AD07C9"/>
    <w:rsid w:val="00B11422"/>
    <w:rsid w:val="00B843AD"/>
    <w:rsid w:val="00C60B43"/>
    <w:rsid w:val="00C631E6"/>
    <w:rsid w:val="00C6687C"/>
    <w:rsid w:val="00C911BF"/>
    <w:rsid w:val="00CA0AF0"/>
    <w:rsid w:val="00CB208B"/>
    <w:rsid w:val="00DC0A0E"/>
    <w:rsid w:val="00DD6086"/>
    <w:rsid w:val="00E93ACF"/>
    <w:rsid w:val="00EC712E"/>
    <w:rsid w:val="00F01503"/>
    <w:rsid w:val="00F522E1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779"/>
  <w15:docId w15:val="{3809AC8E-087B-41BC-8481-66330EC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A4"/>
  </w:style>
  <w:style w:type="paragraph" w:styleId="Titre1">
    <w:name w:val="heading 1"/>
    <w:basedOn w:val="Normal"/>
    <w:next w:val="Normal"/>
    <w:link w:val="Titre1Car"/>
    <w:uiPriority w:val="9"/>
    <w:qFormat/>
    <w:rsid w:val="00B11422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1422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1422"/>
    <w:pPr>
      <w:keepNext/>
      <w:jc w:val="right"/>
      <w:outlineLvl w:val="2"/>
    </w:pPr>
    <w:rPr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422"/>
  </w:style>
  <w:style w:type="paragraph" w:styleId="Pieddepage">
    <w:name w:val="footer"/>
    <w:basedOn w:val="Normal"/>
    <w:link w:val="PieddepageCar"/>
    <w:uiPriority w:val="99"/>
    <w:unhideWhenUsed/>
    <w:rsid w:val="00B1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422"/>
  </w:style>
  <w:style w:type="character" w:customStyle="1" w:styleId="Titre1Car">
    <w:name w:val="Titre 1 Car"/>
    <w:basedOn w:val="Policepardfaut"/>
    <w:link w:val="Titre1"/>
    <w:uiPriority w:val="9"/>
    <w:rsid w:val="00B11422"/>
    <w:rPr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11422"/>
    <w:rPr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11422"/>
    <w:rPr>
      <w:i/>
      <w:i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3A3D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Vrech</dc:creator>
  <cp:lastModifiedBy>Perrine Vrech</cp:lastModifiedBy>
  <cp:revision>5</cp:revision>
  <dcterms:created xsi:type="dcterms:W3CDTF">2023-06-20T09:34:00Z</dcterms:created>
  <dcterms:modified xsi:type="dcterms:W3CDTF">2023-06-20T12:26:00Z</dcterms:modified>
</cp:coreProperties>
</file>