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0E" w:rsidRPr="00B25DCE" w:rsidRDefault="0003470E" w:rsidP="00B25DCE">
      <w:pPr>
        <w:rPr>
          <w:sz w:val="2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Document-Élève 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:rsidR="0003470E" w:rsidRPr="00E51566" w:rsidRDefault="0003470E" w:rsidP="00773D1F"/>
    <w:p w:rsidR="0003470E" w:rsidRPr="00E51566" w:rsidRDefault="0003470E" w:rsidP="00773D1F"/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03470E" w:rsidRDefault="0003470E" w:rsidP="005620FD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4116"/>
      </w:tblGrid>
      <w:tr w:rsidR="00E51C33" w:rsidRPr="00E51C33" w:rsidTr="00462B98">
        <w:trPr>
          <w:trHeight w:val="2931"/>
        </w:trPr>
        <w:tc>
          <w:tcPr>
            <w:tcW w:w="7479" w:type="dxa"/>
          </w:tcPr>
          <w:p w:rsidR="004B1F0F" w:rsidRDefault="00462B98" w:rsidP="004B1F0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Lors de la construction d’une ligne de TGV, le premier impact étudié est la gêne acoustique ressentie </w:t>
            </w:r>
          </w:p>
          <w:p w:rsidR="00E51C33" w:rsidRPr="00E51C33" w:rsidRDefault="00462B98" w:rsidP="004B1F0F">
            <w:pPr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Le tableau ci-dessous présente quelques valeurs du niveau sonore </w:t>
            </w:r>
            <w:r w:rsidRPr="00E624A9">
              <w:rPr>
                <w:b/>
                <w:i/>
                <w:sz w:val="24"/>
              </w:rPr>
              <w:t>L</w:t>
            </w:r>
            <w:r>
              <w:rPr>
                <w:sz w:val="24"/>
              </w:rPr>
              <w:t xml:space="preserve">, en décibels, du bruit </w:t>
            </w:r>
            <w:r w:rsidR="0035204E">
              <w:rPr>
                <w:sz w:val="24"/>
              </w:rPr>
              <w:t xml:space="preserve">moyen </w:t>
            </w:r>
            <w:r>
              <w:rPr>
                <w:sz w:val="24"/>
              </w:rPr>
              <w:t xml:space="preserve">engendré par </w:t>
            </w:r>
            <w:r w:rsidR="0035204E">
              <w:rPr>
                <w:sz w:val="24"/>
              </w:rPr>
              <w:t>100</w:t>
            </w:r>
            <w:r>
              <w:rPr>
                <w:sz w:val="24"/>
              </w:rPr>
              <w:t xml:space="preserve"> TGV qui circule</w:t>
            </w:r>
            <w:r w:rsidR="00F90360">
              <w:rPr>
                <w:sz w:val="24"/>
              </w:rPr>
              <w:t>nt</w:t>
            </w:r>
            <w:r>
              <w:rPr>
                <w:sz w:val="24"/>
              </w:rPr>
              <w:t xml:space="preserve"> à 300 km/h </w:t>
            </w:r>
            <w:r w:rsidR="0035204E">
              <w:rPr>
                <w:sz w:val="24"/>
              </w:rPr>
              <w:t xml:space="preserve">entre 6 H et 22 H </w:t>
            </w:r>
            <w:r>
              <w:rPr>
                <w:sz w:val="24"/>
              </w:rPr>
              <w:t xml:space="preserve">en fonction de la distance </w:t>
            </w:r>
            <w:r w:rsidRPr="00E624A9">
              <w:rPr>
                <w:b/>
                <w:i/>
                <w:sz w:val="24"/>
              </w:rPr>
              <w:t>d</w:t>
            </w:r>
            <w:r>
              <w:rPr>
                <w:sz w:val="24"/>
              </w:rPr>
              <w:t xml:space="preserve">, en mètres, à laquelle se situe la </w:t>
            </w:r>
            <w:r w:rsidR="004B1F0F">
              <w:rPr>
                <w:sz w:val="24"/>
              </w:rPr>
              <w:t>voie</w:t>
            </w:r>
            <w:r>
              <w:rPr>
                <w:sz w:val="24"/>
              </w:rPr>
              <w:t xml:space="preserve"> ferrée.</w:t>
            </w:r>
          </w:p>
        </w:tc>
        <w:tc>
          <w:tcPr>
            <w:tcW w:w="2865" w:type="dxa"/>
            <w:tcBorders>
              <w:left w:val="nil"/>
            </w:tcBorders>
          </w:tcPr>
          <w:p w:rsidR="00E51C33" w:rsidRPr="00E51C33" w:rsidRDefault="00462B98" w:rsidP="00DF39F3">
            <w:pPr>
              <w:spacing w:line="360" w:lineRule="auto"/>
              <w:jc w:val="right"/>
              <w:rPr>
                <w:bCs/>
                <w:sz w:val="24"/>
              </w:rPr>
            </w:pPr>
            <w:r w:rsidRPr="00462B98">
              <w:rPr>
                <w:noProof/>
              </w:rPr>
              <w:drawing>
                <wp:inline distT="0" distB="0" distL="0" distR="0">
                  <wp:extent cx="2455417" cy="1638300"/>
                  <wp:effectExtent l="19050" t="0" r="2033" b="0"/>
                  <wp:docPr id="2" name="il_fi" descr="http://www.exworld.fr/WordPress/wp-content/images/tg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xworld.fr/WordPress/wp-content/images/tg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581" cy="164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1"/>
        <w:tblW w:w="7479" w:type="dxa"/>
        <w:tblLook w:val="04A0" w:firstRow="1" w:lastRow="0" w:firstColumn="1" w:lastColumn="0" w:noHBand="0" w:noVBand="1"/>
      </w:tblPr>
      <w:tblGrid>
        <w:gridCol w:w="2093"/>
        <w:gridCol w:w="1347"/>
        <w:gridCol w:w="1347"/>
        <w:gridCol w:w="1346"/>
        <w:gridCol w:w="1346"/>
      </w:tblGrid>
      <w:tr w:rsidR="00B24AAF" w:rsidRPr="00462B98" w:rsidTr="00B24AAF">
        <w:trPr>
          <w:trHeight w:val="506"/>
        </w:trPr>
        <w:tc>
          <w:tcPr>
            <w:tcW w:w="2093" w:type="dxa"/>
            <w:shd w:val="pct10" w:color="auto" w:fill="auto"/>
            <w:vAlign w:val="center"/>
          </w:tcPr>
          <w:p w:rsidR="00B24AAF" w:rsidRPr="00462B98" w:rsidRDefault="00B24AAF" w:rsidP="00BE7887">
            <w:pPr>
              <w:rPr>
                <w:b/>
                <w:sz w:val="24"/>
              </w:rPr>
            </w:pPr>
            <w:r w:rsidRPr="00462B98">
              <w:rPr>
                <w:b/>
                <w:sz w:val="24"/>
              </w:rPr>
              <w:t xml:space="preserve">Distance </w:t>
            </w:r>
            <w:r w:rsidRPr="00462B98">
              <w:rPr>
                <w:b/>
                <w:i/>
                <w:sz w:val="24"/>
              </w:rPr>
              <w:t>d</w:t>
            </w:r>
          </w:p>
          <w:p w:rsidR="00B24AAF" w:rsidRPr="00462B98" w:rsidRDefault="00B24AAF" w:rsidP="00BE7887">
            <w:pPr>
              <w:rPr>
                <w:b/>
                <w:sz w:val="24"/>
              </w:rPr>
            </w:pPr>
            <w:r w:rsidRPr="00462B98">
              <w:rPr>
                <w:b/>
                <w:sz w:val="24"/>
              </w:rPr>
              <w:t>(en mètres)</w:t>
            </w:r>
          </w:p>
        </w:tc>
        <w:tc>
          <w:tcPr>
            <w:tcW w:w="1347" w:type="dxa"/>
            <w:vAlign w:val="center"/>
          </w:tcPr>
          <w:p w:rsidR="00B24AAF" w:rsidRPr="00462B98" w:rsidRDefault="00B24AAF" w:rsidP="00BE7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7" w:type="dxa"/>
            <w:vAlign w:val="center"/>
          </w:tcPr>
          <w:p w:rsidR="00B24AAF" w:rsidRPr="00462B98" w:rsidRDefault="00B24AAF" w:rsidP="00BE7887">
            <w:pPr>
              <w:jc w:val="center"/>
              <w:rPr>
                <w:sz w:val="24"/>
              </w:rPr>
            </w:pPr>
            <w:r w:rsidRPr="00462B98">
              <w:rPr>
                <w:sz w:val="24"/>
              </w:rPr>
              <w:t>50</w:t>
            </w:r>
          </w:p>
        </w:tc>
        <w:tc>
          <w:tcPr>
            <w:tcW w:w="1346" w:type="dxa"/>
            <w:vAlign w:val="center"/>
          </w:tcPr>
          <w:p w:rsidR="00B24AAF" w:rsidRPr="00462B98" w:rsidRDefault="00B24AAF" w:rsidP="00BE7887">
            <w:pPr>
              <w:jc w:val="center"/>
              <w:rPr>
                <w:sz w:val="24"/>
              </w:rPr>
            </w:pPr>
            <w:r w:rsidRPr="00462B98">
              <w:rPr>
                <w:sz w:val="24"/>
              </w:rPr>
              <w:t>100</w:t>
            </w:r>
          </w:p>
        </w:tc>
        <w:tc>
          <w:tcPr>
            <w:tcW w:w="1346" w:type="dxa"/>
            <w:vAlign w:val="center"/>
          </w:tcPr>
          <w:p w:rsidR="00B24AAF" w:rsidRPr="00462B98" w:rsidRDefault="00B24AAF" w:rsidP="00D8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B24AAF" w:rsidRPr="00462B98" w:rsidTr="0035204E">
        <w:trPr>
          <w:trHeight w:val="506"/>
        </w:trPr>
        <w:tc>
          <w:tcPr>
            <w:tcW w:w="2093" w:type="dxa"/>
            <w:shd w:val="pct10" w:color="auto" w:fill="auto"/>
            <w:vAlign w:val="center"/>
          </w:tcPr>
          <w:p w:rsidR="00B24AAF" w:rsidRPr="00462B98" w:rsidRDefault="00B24AAF" w:rsidP="00BE7887">
            <w:pPr>
              <w:rPr>
                <w:b/>
                <w:sz w:val="24"/>
              </w:rPr>
            </w:pPr>
            <w:r w:rsidRPr="00462B98">
              <w:rPr>
                <w:b/>
                <w:sz w:val="24"/>
              </w:rPr>
              <w:t xml:space="preserve">Niveau sonore </w:t>
            </w:r>
            <w:r w:rsidRPr="00462B98">
              <w:rPr>
                <w:b/>
                <w:i/>
                <w:sz w:val="24"/>
              </w:rPr>
              <w:t>L</w:t>
            </w:r>
          </w:p>
          <w:p w:rsidR="00B24AAF" w:rsidRPr="00462B98" w:rsidRDefault="00B24AAF" w:rsidP="00BE7887">
            <w:pPr>
              <w:rPr>
                <w:b/>
                <w:sz w:val="24"/>
              </w:rPr>
            </w:pPr>
            <w:r w:rsidRPr="00462B98">
              <w:rPr>
                <w:b/>
                <w:sz w:val="24"/>
              </w:rPr>
              <w:t>(en décibels)</w:t>
            </w:r>
          </w:p>
        </w:tc>
        <w:tc>
          <w:tcPr>
            <w:tcW w:w="1347" w:type="dxa"/>
            <w:vAlign w:val="center"/>
          </w:tcPr>
          <w:p w:rsidR="00B24AAF" w:rsidRPr="00462B98" w:rsidRDefault="0035204E" w:rsidP="00BE7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1347" w:type="dxa"/>
            <w:vAlign w:val="center"/>
          </w:tcPr>
          <w:p w:rsidR="00B24AAF" w:rsidRPr="00462B98" w:rsidRDefault="0035204E" w:rsidP="00BE7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1346" w:type="dxa"/>
            <w:vAlign w:val="center"/>
          </w:tcPr>
          <w:p w:rsidR="00B24AAF" w:rsidRPr="00462B98" w:rsidRDefault="0035204E" w:rsidP="00352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57,4</w:t>
            </w:r>
          </w:p>
        </w:tc>
        <w:tc>
          <w:tcPr>
            <w:tcW w:w="1346" w:type="dxa"/>
            <w:vAlign w:val="center"/>
          </w:tcPr>
          <w:p w:rsidR="00B24AAF" w:rsidRDefault="0035204E" w:rsidP="00D841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53,4</w:t>
            </w:r>
          </w:p>
        </w:tc>
      </w:tr>
    </w:tbl>
    <w:p w:rsidR="00997A60" w:rsidRDefault="00997A60" w:rsidP="00CB1414"/>
    <w:p w:rsidR="00E51566" w:rsidRDefault="00E51566" w:rsidP="00CB1414"/>
    <w:p w:rsidR="00462B98" w:rsidRDefault="00462B98" w:rsidP="00CB1414"/>
    <w:p w:rsidR="00462B98" w:rsidRDefault="00462B98" w:rsidP="00CB1414"/>
    <w:p w:rsidR="00462B98" w:rsidRDefault="00462B98" w:rsidP="00CB1414"/>
    <w:p w:rsidR="00462B98" w:rsidRDefault="00462B98" w:rsidP="00CB1414"/>
    <w:p w:rsidR="00E74AA7" w:rsidRDefault="00462B98" w:rsidP="003919E9">
      <w:pPr>
        <w:spacing w:line="360" w:lineRule="auto"/>
        <w:jc w:val="both"/>
        <w:rPr>
          <w:sz w:val="24"/>
        </w:rPr>
      </w:pPr>
      <w:r>
        <w:rPr>
          <w:sz w:val="24"/>
        </w:rPr>
        <w:t>La loi précise qu’en façade extérieure d’un hôpital</w:t>
      </w:r>
      <w:r w:rsidR="00992222">
        <w:rPr>
          <w:sz w:val="24"/>
        </w:rPr>
        <w:t xml:space="preserve"> notamment</w:t>
      </w:r>
      <w:r>
        <w:rPr>
          <w:sz w:val="24"/>
        </w:rPr>
        <w:t xml:space="preserve">, le niveau sonore </w:t>
      </w:r>
      <w:r w:rsidRPr="00D8412A">
        <w:rPr>
          <w:b/>
          <w:i/>
          <w:sz w:val="24"/>
        </w:rPr>
        <w:t>L</w:t>
      </w:r>
      <w:r>
        <w:rPr>
          <w:sz w:val="24"/>
        </w:rPr>
        <w:t xml:space="preserve"> n</w:t>
      </w:r>
      <w:r w:rsidR="00B24AAF">
        <w:rPr>
          <w:sz w:val="24"/>
        </w:rPr>
        <w:t>e doit pas dépasser 60</w:t>
      </w:r>
      <w:r w:rsidR="00992222">
        <w:rPr>
          <w:sz w:val="24"/>
        </w:rPr>
        <w:t xml:space="preserve"> décibels </w:t>
      </w:r>
      <w:r w:rsidR="00B24AAF">
        <w:rPr>
          <w:sz w:val="24"/>
        </w:rPr>
        <w:t>de 6 H à 22 H</w:t>
      </w:r>
      <w:r w:rsidR="00992222">
        <w:rPr>
          <w:sz w:val="24"/>
        </w:rPr>
        <w:t>.</w:t>
      </w:r>
    </w:p>
    <w:p w:rsidR="00462B98" w:rsidRPr="00F4496B" w:rsidRDefault="00E74AA7" w:rsidP="00E74AA7">
      <w:pPr>
        <w:spacing w:line="360" w:lineRule="auto"/>
        <w:rPr>
          <w:i/>
          <w:szCs w:val="22"/>
        </w:rPr>
      </w:pPr>
      <w:r w:rsidRPr="00F4496B">
        <w:rPr>
          <w:i/>
          <w:szCs w:val="22"/>
        </w:rPr>
        <w:t>(Source : http://www2.ademe.fr/servlet/KBaseShow?sort=-1&amp;cid=96&amp;m=3&amp;catid=16141)</w:t>
      </w:r>
    </w:p>
    <w:p w:rsidR="00462B98" w:rsidRDefault="00462B98" w:rsidP="00CB1414"/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D01954" w:rsidRDefault="00D01954" w:rsidP="00505E28">
      <w:pPr>
        <w:rPr>
          <w:szCs w:val="22"/>
        </w:rPr>
      </w:pPr>
    </w:p>
    <w:p w:rsidR="00E51C33" w:rsidRPr="00505E28" w:rsidRDefault="00E51C33" w:rsidP="00505E28">
      <w:pPr>
        <w:rPr>
          <w:szCs w:val="22"/>
        </w:rPr>
      </w:pPr>
    </w:p>
    <w:p w:rsidR="0003470E" w:rsidRDefault="00F90360" w:rsidP="00A02AA5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Quelle est</w:t>
      </w:r>
      <w:r w:rsidR="00B672BB">
        <w:rPr>
          <w:b/>
          <w:noProof/>
          <w:sz w:val="28"/>
          <w:szCs w:val="28"/>
        </w:rPr>
        <w:t xml:space="preserve"> la</w:t>
      </w:r>
      <w:r w:rsidR="001A0476">
        <w:rPr>
          <w:b/>
          <w:noProof/>
          <w:sz w:val="28"/>
          <w:szCs w:val="28"/>
        </w:rPr>
        <w:t xml:space="preserve"> </w:t>
      </w:r>
      <w:r w:rsidR="00B672BB">
        <w:rPr>
          <w:b/>
          <w:noProof/>
          <w:sz w:val="28"/>
          <w:szCs w:val="28"/>
        </w:rPr>
        <w:t xml:space="preserve">distance </w:t>
      </w:r>
      <w:r w:rsidR="00DF045F">
        <w:rPr>
          <w:b/>
          <w:noProof/>
          <w:sz w:val="28"/>
          <w:szCs w:val="28"/>
        </w:rPr>
        <w:t xml:space="preserve">minimale </w:t>
      </w:r>
      <w:r w:rsidR="00B672BB">
        <w:rPr>
          <w:b/>
          <w:noProof/>
          <w:sz w:val="28"/>
          <w:szCs w:val="28"/>
        </w:rPr>
        <w:t xml:space="preserve">qui </w:t>
      </w:r>
      <w:r w:rsidR="00462B98">
        <w:rPr>
          <w:b/>
          <w:noProof/>
          <w:sz w:val="28"/>
          <w:szCs w:val="28"/>
        </w:rPr>
        <w:t xml:space="preserve">doit </w:t>
      </w:r>
      <w:r w:rsidR="00221D8E">
        <w:rPr>
          <w:b/>
          <w:noProof/>
          <w:sz w:val="28"/>
          <w:szCs w:val="28"/>
        </w:rPr>
        <w:t>séparer</w:t>
      </w:r>
      <w:r w:rsidR="00462B98">
        <w:rPr>
          <w:b/>
          <w:noProof/>
          <w:sz w:val="28"/>
          <w:szCs w:val="28"/>
        </w:rPr>
        <w:t xml:space="preserve"> la ligne de TGV </w:t>
      </w:r>
      <w:r w:rsidR="00B24AAF">
        <w:rPr>
          <w:b/>
          <w:noProof/>
          <w:sz w:val="28"/>
          <w:szCs w:val="28"/>
        </w:rPr>
        <w:t>de</w:t>
      </w:r>
      <w:r w:rsidR="00221D8E">
        <w:rPr>
          <w:b/>
          <w:noProof/>
          <w:sz w:val="28"/>
          <w:szCs w:val="28"/>
        </w:rPr>
        <w:t xml:space="preserve"> l’hôpital</w:t>
      </w:r>
      <w:r w:rsidR="00462B98">
        <w:rPr>
          <w:b/>
          <w:noProof/>
          <w:sz w:val="28"/>
          <w:szCs w:val="28"/>
        </w:rPr>
        <w:t> </w:t>
      </w:r>
      <w:r w:rsidR="00E74AA7">
        <w:rPr>
          <w:b/>
          <w:noProof/>
          <w:sz w:val="28"/>
          <w:szCs w:val="28"/>
        </w:rPr>
        <w:t xml:space="preserve">afin de répondre à la contrainte </w:t>
      </w:r>
      <w:r w:rsidR="00462B98">
        <w:rPr>
          <w:b/>
          <w:noProof/>
          <w:sz w:val="28"/>
          <w:szCs w:val="28"/>
        </w:rPr>
        <w:t>?</w:t>
      </w:r>
    </w:p>
    <w:p w:rsidR="002260D8" w:rsidRPr="00F4496B" w:rsidRDefault="002260D8" w:rsidP="002260D8">
      <w:pPr>
        <w:jc w:val="both"/>
        <w:rPr>
          <w:bCs/>
          <w:color w:val="000000" w:themeColor="text1"/>
          <w:szCs w:val="22"/>
        </w:rPr>
      </w:pPr>
    </w:p>
    <w:p w:rsidR="00505E28" w:rsidRPr="00F4496B" w:rsidRDefault="00505E28" w:rsidP="002260D8">
      <w:pPr>
        <w:rPr>
          <w:szCs w:val="22"/>
        </w:rPr>
      </w:pPr>
    </w:p>
    <w:p w:rsidR="0003470E" w:rsidRPr="00E6251A" w:rsidRDefault="0003470E" w:rsidP="00CD3DAD">
      <w:pPr>
        <w:rPr>
          <w:i/>
          <w:szCs w:val="22"/>
        </w:rPr>
      </w:pPr>
      <w:r w:rsidRPr="00B64EDF">
        <w:rPr>
          <w:i/>
          <w:szCs w:val="22"/>
        </w:rPr>
        <w:t>Vous ouvrirez le fichier</w:t>
      </w:r>
      <w:r w:rsidR="00462B98">
        <w:rPr>
          <w:i/>
          <w:szCs w:val="22"/>
        </w:rPr>
        <w:t xml:space="preserve"> </w:t>
      </w:r>
      <w:proofErr w:type="spellStart"/>
      <w:r w:rsidR="00D8412A">
        <w:rPr>
          <w:i/>
          <w:szCs w:val="22"/>
        </w:rPr>
        <w:t>Geoge</w:t>
      </w:r>
      <w:r w:rsidR="00BF1EEC">
        <w:rPr>
          <w:i/>
          <w:szCs w:val="22"/>
        </w:rPr>
        <w:t>bra</w:t>
      </w:r>
      <w:proofErr w:type="spellEnd"/>
      <w:r w:rsidR="00D8412A">
        <w:rPr>
          <w:i/>
          <w:szCs w:val="22"/>
        </w:rPr>
        <w:t xml:space="preserve"> </w:t>
      </w:r>
      <w:r w:rsidR="007D1BC2">
        <w:rPr>
          <w:i/>
          <w:szCs w:val="22"/>
        </w:rPr>
        <w:t>« </w:t>
      </w:r>
      <w:r w:rsidR="00462B98">
        <w:rPr>
          <w:i/>
          <w:szCs w:val="22"/>
        </w:rPr>
        <w:t>TGV</w:t>
      </w:r>
      <w:r w:rsidR="00BF1EEC">
        <w:rPr>
          <w:i/>
          <w:szCs w:val="22"/>
        </w:rPr>
        <w:t>.</w:t>
      </w:r>
      <w:r w:rsidR="00874941">
        <w:rPr>
          <w:i/>
          <w:szCs w:val="22"/>
        </w:rPr>
        <w:t>xlsx</w:t>
      </w:r>
      <w:r w:rsidR="007D1BC2">
        <w:rPr>
          <w:i/>
          <w:szCs w:val="22"/>
        </w:rPr>
        <w:t xml:space="preserve"> » </w:t>
      </w:r>
      <w:r w:rsidR="00E6251A">
        <w:rPr>
          <w:i/>
          <w:szCs w:val="22"/>
        </w:rPr>
        <w:t xml:space="preserve">et  </w:t>
      </w:r>
      <w:r w:rsidRPr="00E6251A">
        <w:rPr>
          <w:i/>
          <w:szCs w:val="22"/>
        </w:rPr>
        <w:t>répondrez à la problématique en justifiant votre choix</w:t>
      </w:r>
    </w:p>
    <w:p w:rsidR="0003470E" w:rsidRPr="00E6251A" w:rsidRDefault="0003470E" w:rsidP="00CD3DAD">
      <w:pPr>
        <w:rPr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03470E" w:rsidRPr="00E6251A" w:rsidTr="000F0E47">
        <w:trPr>
          <w:trHeight w:val="4350"/>
        </w:trPr>
        <w:tc>
          <w:tcPr>
            <w:tcW w:w="10236" w:type="dxa"/>
          </w:tcPr>
          <w:p w:rsidR="0003470E" w:rsidRPr="00E6251A" w:rsidRDefault="0003470E" w:rsidP="000F0E47">
            <w:pPr>
              <w:rPr>
                <w:i/>
                <w:sz w:val="20"/>
              </w:rPr>
            </w:pPr>
          </w:p>
        </w:tc>
      </w:tr>
    </w:tbl>
    <w:p w:rsidR="0003470E" w:rsidRPr="00E6251A" w:rsidRDefault="0003470E" w:rsidP="00CD3DAD">
      <w:pPr>
        <w:rPr>
          <w:b/>
          <w:i/>
          <w:szCs w:val="22"/>
          <w:u w:val="single"/>
        </w:rPr>
      </w:pPr>
      <w:r w:rsidRPr="00E6251A">
        <w:rPr>
          <w:i/>
        </w:rPr>
        <w:br w:type="page"/>
      </w:r>
      <w:r w:rsidRPr="00E6251A">
        <w:rPr>
          <w:b/>
          <w:i/>
          <w:szCs w:val="22"/>
          <w:u w:val="single"/>
        </w:rPr>
        <w:lastRenderedPageBreak/>
        <w:t>MATH - Document – Professeur - 1   -   Objectifs de formation - Prérequis</w:t>
      </w:r>
    </w:p>
    <w:p w:rsidR="0003470E" w:rsidRPr="000B06F2" w:rsidRDefault="0003470E" w:rsidP="006D0EE4">
      <w:pPr>
        <w:rPr>
          <w:szCs w:val="22"/>
        </w:rPr>
      </w:pPr>
    </w:p>
    <w:p w:rsidR="0003470E" w:rsidRPr="00E6251A" w:rsidRDefault="0003470E" w:rsidP="006D0EE4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i/>
          <w:sz w:val="28"/>
        </w:rPr>
      </w:pPr>
      <w:r w:rsidRPr="00E6251A">
        <w:rPr>
          <w:b/>
          <w:i/>
          <w:sz w:val="28"/>
        </w:rPr>
        <w:t xml:space="preserve">Titre : </w:t>
      </w:r>
      <w:r w:rsidR="00462B98">
        <w:rPr>
          <w:b/>
          <w:i/>
          <w:sz w:val="28"/>
        </w:rPr>
        <w:t>Train Gênant Voisins</w:t>
      </w:r>
    </w:p>
    <w:p w:rsidR="0003470E" w:rsidRPr="000B06F2" w:rsidRDefault="0003470E" w:rsidP="006D0EE4">
      <w:pPr>
        <w:rPr>
          <w:szCs w:val="22"/>
        </w:rPr>
      </w:pPr>
    </w:p>
    <w:p w:rsidR="0003470E" w:rsidRPr="00E6251A" w:rsidRDefault="0003470E" w:rsidP="00B4798B">
      <w:pPr>
        <w:pStyle w:val="Paragraphedeliste1"/>
        <w:shd w:val="clear" w:color="auto" w:fill="E6E6E6"/>
        <w:spacing w:after="0"/>
        <w:ind w:left="0"/>
        <w:rPr>
          <w:rFonts w:ascii="Arial" w:hAnsi="Arial"/>
          <w:i/>
        </w:rPr>
      </w:pPr>
      <w:r w:rsidRPr="00E6251A">
        <w:rPr>
          <w:rFonts w:ascii="Arial" w:hAnsi="Arial"/>
          <w:i/>
        </w:rPr>
        <w:t>Sont présentés ci-dessous les capacités et connaissances du programme traitées / évaluées, les éléments déjà traités et les prérequis indispensables.</w:t>
      </w:r>
    </w:p>
    <w:p w:rsidR="0003470E" w:rsidRPr="00F4496B" w:rsidRDefault="0003470E" w:rsidP="00742710">
      <w:pPr>
        <w:rPr>
          <w:szCs w:val="22"/>
        </w:rPr>
      </w:pPr>
    </w:p>
    <w:p w:rsidR="000B06F2" w:rsidRPr="00F4496B" w:rsidRDefault="000B06F2" w:rsidP="00742710">
      <w:pPr>
        <w:rPr>
          <w:szCs w:val="22"/>
        </w:rPr>
      </w:pPr>
    </w:p>
    <w:p w:rsidR="0003470E" w:rsidRPr="00E6251A" w:rsidRDefault="0003470E" w:rsidP="00742710">
      <w:pPr>
        <w:rPr>
          <w:b/>
          <w:i/>
          <w:sz w:val="24"/>
          <w:u w:val="single"/>
        </w:rPr>
      </w:pPr>
      <w:r w:rsidRPr="00E6251A">
        <w:rPr>
          <w:b/>
          <w:i/>
          <w:sz w:val="24"/>
          <w:u w:val="single"/>
        </w:rPr>
        <w:t xml:space="preserve">Capacités et connaissances du programme </w:t>
      </w:r>
      <w:r w:rsidRPr="002260D8">
        <w:rPr>
          <w:b/>
          <w:i/>
          <w:sz w:val="24"/>
          <w:highlight w:val="yellow"/>
          <w:u w:val="single"/>
        </w:rPr>
        <w:t>traitées</w:t>
      </w:r>
      <w:r w:rsidRPr="00E6251A">
        <w:rPr>
          <w:b/>
          <w:i/>
          <w:sz w:val="24"/>
          <w:u w:val="single"/>
        </w:rPr>
        <w:t xml:space="preserve"> / </w:t>
      </w:r>
      <w:r w:rsidRPr="002260D8">
        <w:rPr>
          <w:b/>
          <w:i/>
          <w:sz w:val="24"/>
          <w:u w:val="single"/>
        </w:rPr>
        <w:t>évaluées</w:t>
      </w:r>
    </w:p>
    <w:p w:rsidR="0003470E" w:rsidRPr="00F4496B" w:rsidRDefault="0003470E" w:rsidP="00742710">
      <w:pPr>
        <w:rPr>
          <w:szCs w:val="22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740"/>
        <w:gridCol w:w="2448"/>
        <w:gridCol w:w="4009"/>
        <w:gridCol w:w="1010"/>
      </w:tblGrid>
      <w:tr w:rsidR="002260D8" w:rsidRPr="002260D8" w:rsidTr="002260D8">
        <w:trPr>
          <w:trHeight w:val="201"/>
        </w:trPr>
        <w:tc>
          <w:tcPr>
            <w:tcW w:w="2740" w:type="dxa"/>
            <w:vAlign w:val="center"/>
          </w:tcPr>
          <w:p w:rsidR="002260D8" w:rsidRPr="002260D8" w:rsidRDefault="002260D8" w:rsidP="001263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260D8">
              <w:rPr>
                <w:b/>
                <w:i/>
                <w:sz w:val="20"/>
                <w:szCs w:val="20"/>
              </w:rPr>
              <w:t>ALGÈBRE – ANALYSE</w:t>
            </w:r>
          </w:p>
        </w:tc>
        <w:tc>
          <w:tcPr>
            <w:tcW w:w="6457" w:type="dxa"/>
            <w:gridSpan w:val="2"/>
            <w:vAlign w:val="center"/>
          </w:tcPr>
          <w:p w:rsidR="00C7382E" w:rsidRPr="00C7382E" w:rsidRDefault="00C7382E" w:rsidP="00E74AA7">
            <w:pPr>
              <w:jc w:val="center"/>
              <w:rPr>
                <w:b/>
                <w:bCs/>
                <w:sz w:val="20"/>
                <w:szCs w:val="20"/>
              </w:rPr>
            </w:pPr>
            <w:r w:rsidRPr="00C7382E">
              <w:rPr>
                <w:b/>
                <w:bCs/>
                <w:sz w:val="20"/>
                <w:szCs w:val="20"/>
              </w:rPr>
              <w:t xml:space="preserve">Fonctions logarithmes et exponentielles </w:t>
            </w:r>
          </w:p>
          <w:p w:rsidR="002260D8" w:rsidRPr="00C7382E" w:rsidRDefault="00C7382E" w:rsidP="00E74AA7">
            <w:pPr>
              <w:jc w:val="center"/>
              <w:rPr>
                <w:bCs/>
                <w:i/>
                <w:sz w:val="20"/>
                <w:szCs w:val="20"/>
              </w:rPr>
            </w:pPr>
            <w:r w:rsidRPr="00C7382E">
              <w:rPr>
                <w:rFonts w:eastAsia="TimesNewRomanPS-ItalicMT"/>
                <w:i/>
                <w:iCs/>
                <w:sz w:val="20"/>
                <w:szCs w:val="20"/>
              </w:rPr>
              <w:t xml:space="preserve">(groupements </w:t>
            </w:r>
            <w:r w:rsidRPr="00C7382E">
              <w:rPr>
                <w:rFonts w:eastAsia="TimesNewRomanPSMT"/>
                <w:i/>
                <w:sz w:val="20"/>
                <w:szCs w:val="20"/>
              </w:rPr>
              <w:t xml:space="preserve">A </w:t>
            </w:r>
            <w:r w:rsidRPr="00C7382E">
              <w:rPr>
                <w:rFonts w:eastAsia="TimesNewRomanPS-ItalicMT"/>
                <w:i/>
                <w:iCs/>
                <w:sz w:val="20"/>
                <w:szCs w:val="20"/>
              </w:rPr>
              <w:t xml:space="preserve">et </w:t>
            </w:r>
            <w:r w:rsidRPr="00C7382E">
              <w:rPr>
                <w:rFonts w:eastAsia="TimesNewRomanPSMT"/>
                <w:i/>
                <w:sz w:val="20"/>
                <w:szCs w:val="20"/>
              </w:rPr>
              <w:t>B</w:t>
            </w:r>
            <w:r w:rsidRPr="00C7382E">
              <w:rPr>
                <w:rFonts w:eastAsia="TimesNewRomanPS-Italic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0" w:type="dxa"/>
            <w:vAlign w:val="center"/>
          </w:tcPr>
          <w:p w:rsidR="002260D8" w:rsidRPr="002260D8" w:rsidRDefault="002260D8" w:rsidP="001263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260D8">
              <w:rPr>
                <w:b/>
                <w:bCs/>
                <w:i/>
                <w:sz w:val="20"/>
                <w:szCs w:val="20"/>
              </w:rPr>
              <w:t>T</w:t>
            </w:r>
            <w:r w:rsidRPr="002260D8">
              <w:rPr>
                <w:b/>
                <w:bCs/>
                <w:i/>
                <w:sz w:val="20"/>
                <w:szCs w:val="20"/>
                <w:vertAlign w:val="superscript"/>
              </w:rPr>
              <w:t>ale</w:t>
            </w:r>
          </w:p>
        </w:tc>
      </w:tr>
      <w:tr w:rsidR="002260D8" w:rsidRPr="002260D8" w:rsidTr="00C7382E">
        <w:trPr>
          <w:trHeight w:val="201"/>
        </w:trPr>
        <w:tc>
          <w:tcPr>
            <w:tcW w:w="5188" w:type="dxa"/>
            <w:gridSpan w:val="2"/>
            <w:tcBorders>
              <w:bottom w:val="single" w:sz="4" w:space="0" w:color="auto"/>
            </w:tcBorders>
            <w:vAlign w:val="center"/>
          </w:tcPr>
          <w:p w:rsidR="002260D8" w:rsidRPr="002260D8" w:rsidRDefault="002260D8" w:rsidP="0012636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260D8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  <w:vAlign w:val="center"/>
          </w:tcPr>
          <w:p w:rsidR="002260D8" w:rsidRPr="002260D8" w:rsidRDefault="002260D8" w:rsidP="0012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2260D8">
              <w:rPr>
                <w:b/>
                <w:bCs/>
                <w:sz w:val="20"/>
                <w:szCs w:val="20"/>
              </w:rPr>
              <w:t>Connaissances</w:t>
            </w:r>
          </w:p>
        </w:tc>
      </w:tr>
      <w:tr w:rsidR="002260D8" w:rsidRPr="002260D8" w:rsidTr="00C7382E">
        <w:trPr>
          <w:trHeight w:val="201"/>
        </w:trPr>
        <w:tc>
          <w:tcPr>
            <w:tcW w:w="5188" w:type="dxa"/>
            <w:gridSpan w:val="2"/>
            <w:shd w:val="clear" w:color="auto" w:fill="auto"/>
          </w:tcPr>
          <w:p w:rsidR="002260D8" w:rsidRPr="00C7382E" w:rsidRDefault="00C7382E" w:rsidP="00C7382E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</w:rPr>
            </w:pPr>
            <w:r w:rsidRPr="00C7382E">
              <w:rPr>
                <w:rFonts w:eastAsia="TimesNewRomanPSMT"/>
                <w:sz w:val="18"/>
                <w:szCs w:val="18"/>
                <w:highlight w:val="yellow"/>
              </w:rPr>
              <w:t>Résoudre des équations du type ln (</w:t>
            </w:r>
            <w:proofErr w:type="spellStart"/>
            <w:r w:rsidRPr="00C7382E">
              <w:rPr>
                <w:rFonts w:eastAsia="TimesNewRomanPSMT"/>
                <w:sz w:val="18"/>
                <w:szCs w:val="18"/>
                <w:highlight w:val="yellow"/>
              </w:rPr>
              <w:t>a</w:t>
            </w:r>
            <w:r w:rsidRPr="00C7382E">
              <w:rPr>
                <w:rFonts w:eastAsia="TimesNewRomanPS-ItalicMT"/>
                <w:i/>
                <w:iCs/>
                <w:sz w:val="18"/>
                <w:szCs w:val="18"/>
                <w:highlight w:val="yellow"/>
              </w:rPr>
              <w:t>x</w:t>
            </w:r>
            <w:proofErr w:type="spellEnd"/>
            <w:r w:rsidRPr="00C7382E">
              <w:rPr>
                <w:rFonts w:eastAsia="TimesNewRomanPSMT"/>
                <w:sz w:val="18"/>
                <w:szCs w:val="18"/>
                <w:highlight w:val="yellow"/>
              </w:rPr>
              <w:t>) = b (avec a &gt; 0)</w:t>
            </w:r>
            <w:r w:rsidRPr="00C7382E">
              <w:rPr>
                <w:rFonts w:eastAsia="TimesNewRomanPSMT"/>
                <w:sz w:val="18"/>
                <w:szCs w:val="18"/>
              </w:rPr>
              <w:t xml:space="preserve"> et des inéquations du type ln (</w:t>
            </w:r>
            <w:proofErr w:type="spellStart"/>
            <w:r w:rsidRPr="00C7382E">
              <w:rPr>
                <w:rFonts w:eastAsia="TimesNewRomanPSMT"/>
                <w:sz w:val="18"/>
                <w:szCs w:val="18"/>
              </w:rPr>
              <w:t>a</w:t>
            </w:r>
            <w:r w:rsidRPr="00C7382E">
              <w:rPr>
                <w:rFonts w:eastAsia="TimesNewRomanPS-ItalicMT"/>
                <w:i/>
                <w:iCs/>
                <w:sz w:val="18"/>
                <w:szCs w:val="18"/>
              </w:rPr>
              <w:t>x</w:t>
            </w:r>
            <w:proofErr w:type="spellEnd"/>
            <w:r w:rsidRPr="00C7382E">
              <w:rPr>
                <w:rFonts w:eastAsia="TimesNewRomanPSMT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sz w:val="19"/>
                <w:szCs w:val="19"/>
              </w:rPr>
              <w:sym w:font="Symbol" w:char="F0B3"/>
            </w:r>
            <w:r w:rsidRPr="00C7382E">
              <w:rPr>
                <w:rFonts w:eastAsia="TimesNewRomanPSMT"/>
                <w:sz w:val="19"/>
                <w:szCs w:val="19"/>
              </w:rPr>
              <w:t xml:space="preserve"> </w:t>
            </w:r>
            <w:r w:rsidRPr="00C7382E">
              <w:rPr>
                <w:rFonts w:eastAsia="TimesNewRomanPSMT"/>
                <w:sz w:val="18"/>
                <w:szCs w:val="18"/>
              </w:rPr>
              <w:t>b (ou ln (</w:t>
            </w:r>
            <w:proofErr w:type="spellStart"/>
            <w:r w:rsidRPr="00C7382E">
              <w:rPr>
                <w:rFonts w:eastAsia="TimesNewRomanPSMT"/>
                <w:sz w:val="18"/>
                <w:szCs w:val="18"/>
              </w:rPr>
              <w:t>a</w:t>
            </w:r>
            <w:r w:rsidRPr="00C7382E">
              <w:rPr>
                <w:rFonts w:eastAsia="TimesNewRomanPS-ItalicMT"/>
                <w:i/>
                <w:iCs/>
                <w:sz w:val="18"/>
                <w:szCs w:val="18"/>
              </w:rPr>
              <w:t>x</w:t>
            </w:r>
            <w:proofErr w:type="spellEnd"/>
            <w:r w:rsidRPr="00C7382E">
              <w:rPr>
                <w:rFonts w:eastAsia="TimesNewRomanPSMT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sz w:val="19"/>
                <w:szCs w:val="19"/>
              </w:rPr>
              <w:sym w:font="Symbol" w:char="F0A3"/>
            </w:r>
            <w:r w:rsidRPr="00C7382E">
              <w:rPr>
                <w:rFonts w:eastAsia="TimesNewRomanPSMT"/>
                <w:sz w:val="19"/>
                <w:szCs w:val="19"/>
              </w:rPr>
              <w:t xml:space="preserve"> </w:t>
            </w:r>
            <w:r w:rsidRPr="00C7382E">
              <w:rPr>
                <w:rFonts w:eastAsia="TimesNewRomanPSMT"/>
                <w:sz w:val="18"/>
                <w:szCs w:val="18"/>
              </w:rPr>
              <w:t>b) (avec a &gt; 0).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2260D8" w:rsidRPr="00C7382E" w:rsidRDefault="00C7382E" w:rsidP="00C7382E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Processus de ré</w:t>
            </w:r>
            <w:r w:rsidRPr="00C7382E">
              <w:rPr>
                <w:rFonts w:eastAsia="TimesNewRomanPSMT"/>
                <w:sz w:val="18"/>
                <w:szCs w:val="18"/>
              </w:rPr>
              <w:t>solution d’</w:t>
            </w:r>
            <w:r>
              <w:rPr>
                <w:rFonts w:eastAsia="TimesNewRomanPSMT"/>
                <w:sz w:val="18"/>
                <w:szCs w:val="18"/>
              </w:rPr>
              <w:t>é</w:t>
            </w:r>
            <w:r w:rsidRPr="00C7382E">
              <w:rPr>
                <w:rFonts w:eastAsia="TimesNewRomanPSMT"/>
                <w:sz w:val="18"/>
                <w:szCs w:val="18"/>
              </w:rPr>
              <w:t>quations du type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C7382E">
              <w:rPr>
                <w:rFonts w:eastAsia="TimesNewRomanPSMT"/>
                <w:sz w:val="18"/>
                <w:szCs w:val="18"/>
              </w:rPr>
              <w:t>ln (</w:t>
            </w:r>
            <w:proofErr w:type="spellStart"/>
            <w:r w:rsidRPr="00C7382E">
              <w:rPr>
                <w:rFonts w:eastAsia="TimesNewRomanPSMT"/>
                <w:sz w:val="18"/>
                <w:szCs w:val="18"/>
              </w:rPr>
              <w:t>a</w:t>
            </w:r>
            <w:r w:rsidRPr="00C7382E">
              <w:rPr>
                <w:rFonts w:eastAsia="TimesNewRomanPS-ItalicMT"/>
                <w:i/>
                <w:iCs/>
                <w:sz w:val="18"/>
                <w:szCs w:val="18"/>
              </w:rPr>
              <w:t>x</w:t>
            </w:r>
            <w:proofErr w:type="spellEnd"/>
            <w:r>
              <w:rPr>
                <w:rFonts w:eastAsia="TimesNewRomanPSMT"/>
                <w:sz w:val="18"/>
                <w:szCs w:val="18"/>
              </w:rPr>
              <w:t>) = b (avec a &gt; 0) et des iné</w:t>
            </w:r>
            <w:r w:rsidRPr="00C7382E">
              <w:rPr>
                <w:rFonts w:eastAsia="TimesNewRomanPSMT"/>
                <w:sz w:val="18"/>
                <w:szCs w:val="18"/>
              </w:rPr>
              <w:t>quations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C7382E">
              <w:rPr>
                <w:rFonts w:eastAsia="TimesNewRomanPSMT"/>
                <w:sz w:val="18"/>
                <w:szCs w:val="18"/>
              </w:rPr>
              <w:t>du type ln (</w:t>
            </w:r>
            <w:proofErr w:type="spellStart"/>
            <w:r w:rsidRPr="00C7382E">
              <w:rPr>
                <w:rFonts w:eastAsia="TimesNewRomanPSMT"/>
                <w:sz w:val="18"/>
                <w:szCs w:val="18"/>
              </w:rPr>
              <w:t>a</w:t>
            </w:r>
            <w:r w:rsidRPr="00C7382E">
              <w:rPr>
                <w:rFonts w:eastAsia="TimesNewRomanPS-ItalicMT"/>
                <w:i/>
                <w:iCs/>
                <w:sz w:val="18"/>
                <w:szCs w:val="18"/>
              </w:rPr>
              <w:t>x</w:t>
            </w:r>
            <w:proofErr w:type="spellEnd"/>
            <w:r w:rsidRPr="00C7382E">
              <w:rPr>
                <w:rFonts w:eastAsia="TimesNewRomanPSMT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sz w:val="18"/>
                <w:szCs w:val="18"/>
              </w:rPr>
              <w:sym w:font="Symbol" w:char="F0B3"/>
            </w:r>
            <w:r w:rsidRPr="00C7382E">
              <w:rPr>
                <w:rFonts w:eastAsia="TimesNewRomanPSMT"/>
                <w:sz w:val="18"/>
                <w:szCs w:val="18"/>
              </w:rPr>
              <w:t xml:space="preserve"> b ou du type ln (</w:t>
            </w:r>
            <w:proofErr w:type="spellStart"/>
            <w:r w:rsidRPr="00C7382E">
              <w:rPr>
                <w:rFonts w:eastAsia="TimesNewRomanPSMT"/>
                <w:sz w:val="18"/>
                <w:szCs w:val="18"/>
              </w:rPr>
              <w:t>a</w:t>
            </w:r>
            <w:r w:rsidRPr="00C7382E">
              <w:rPr>
                <w:rFonts w:eastAsia="TimesNewRomanPS-ItalicMT"/>
                <w:i/>
                <w:iCs/>
                <w:sz w:val="18"/>
                <w:szCs w:val="18"/>
              </w:rPr>
              <w:t>x</w:t>
            </w:r>
            <w:proofErr w:type="spellEnd"/>
            <w:r w:rsidRPr="00C7382E">
              <w:rPr>
                <w:rFonts w:eastAsia="TimesNewRomanPSMT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sz w:val="18"/>
                <w:szCs w:val="18"/>
              </w:rPr>
              <w:sym w:font="Symbol" w:char="F0A3"/>
            </w:r>
            <w:r w:rsidRPr="00C7382E">
              <w:rPr>
                <w:rFonts w:eastAsia="TimesNewRomanPSMT"/>
                <w:sz w:val="18"/>
                <w:szCs w:val="18"/>
              </w:rPr>
              <w:t xml:space="preserve"> b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C7382E">
              <w:rPr>
                <w:rFonts w:eastAsia="TimesNewRomanPSMT"/>
                <w:sz w:val="18"/>
                <w:szCs w:val="18"/>
              </w:rPr>
              <w:t>(avec a &gt; 0).</w:t>
            </w:r>
          </w:p>
        </w:tc>
      </w:tr>
    </w:tbl>
    <w:p w:rsidR="0003470E" w:rsidRPr="00F4496B" w:rsidRDefault="0003470E" w:rsidP="00FB1739">
      <w:pPr>
        <w:rPr>
          <w:szCs w:val="22"/>
        </w:rPr>
      </w:pPr>
    </w:p>
    <w:p w:rsidR="000B06F2" w:rsidRPr="00F4496B" w:rsidRDefault="000B06F2" w:rsidP="00FB1739">
      <w:pPr>
        <w:rPr>
          <w:szCs w:val="22"/>
        </w:rPr>
      </w:pPr>
    </w:p>
    <w:p w:rsidR="0003470E" w:rsidRDefault="0003470E" w:rsidP="00FB1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 requis</w:t>
      </w:r>
    </w:p>
    <w:tbl>
      <w:tblPr>
        <w:tblpPr w:leftFromText="141" w:rightFromText="141" w:vertAnchor="text" w:horzAnchor="margin" w:tblpXSpec="center" w:tblpY="29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2"/>
      </w:tblGrid>
      <w:tr w:rsidR="002260D8" w:rsidRPr="002260D8" w:rsidTr="001A0476">
        <w:trPr>
          <w:trHeight w:val="841"/>
        </w:trPr>
        <w:tc>
          <w:tcPr>
            <w:tcW w:w="10232" w:type="dxa"/>
            <w:vAlign w:val="center"/>
          </w:tcPr>
          <w:p w:rsidR="002260D8" w:rsidRPr="002260D8" w:rsidRDefault="002260D8" w:rsidP="001A0476">
            <w:pPr>
              <w:spacing w:line="360" w:lineRule="auto"/>
              <w:rPr>
                <w:sz w:val="20"/>
                <w:szCs w:val="20"/>
              </w:rPr>
            </w:pPr>
            <w:r w:rsidRPr="002260D8">
              <w:rPr>
                <w:sz w:val="20"/>
                <w:szCs w:val="20"/>
              </w:rPr>
              <w:t xml:space="preserve">Les fonctionnalités de base </w:t>
            </w:r>
            <w:r w:rsidR="00C7382E">
              <w:rPr>
                <w:sz w:val="20"/>
                <w:szCs w:val="20"/>
              </w:rPr>
              <w:t>d’Excel</w:t>
            </w:r>
            <w:r w:rsidRPr="002260D8">
              <w:rPr>
                <w:sz w:val="20"/>
                <w:szCs w:val="20"/>
              </w:rPr>
              <w:t xml:space="preserve"> sont connues des élèves.</w:t>
            </w:r>
          </w:p>
          <w:p w:rsidR="002260D8" w:rsidRPr="00E74AA7" w:rsidRDefault="002260D8" w:rsidP="00C7382E">
            <w:pPr>
              <w:rPr>
                <w:rFonts w:eastAsiaTheme="minorEastAsia"/>
                <w:sz w:val="20"/>
                <w:szCs w:val="20"/>
              </w:rPr>
            </w:pPr>
            <w:r w:rsidRPr="002260D8">
              <w:rPr>
                <w:sz w:val="20"/>
                <w:szCs w:val="20"/>
              </w:rPr>
              <w:t xml:space="preserve">La fonction </w:t>
            </w:r>
            <w:r w:rsidR="00E74AA7" w:rsidRPr="00E74AA7">
              <w:rPr>
                <w:i/>
                <w:sz w:val="20"/>
                <w:szCs w:val="20"/>
              </w:rPr>
              <w:t>x</w:t>
            </w:r>
            <w:r w:rsidR="00E74AA7">
              <w:rPr>
                <w:sz w:val="20"/>
                <w:szCs w:val="20"/>
              </w:rPr>
              <w:t xml:space="preserve"> </w: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instrText>EQ \s\up1(</w:instrTex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SYMBOL 189\f"Symbol"\h\s5</w:instrTex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SYMBOL 190\f"Symbol"\h\s9</w:instrTex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SYMBOL 190\f"Symbol"\h\s9</w:instrTex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SYMBOL 174\f"Symbol"\h\s9</w:instrTex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instrText>)</w:instrText>
            </w:r>
            <w:r w:rsidR="00E74AA7" w:rsidRPr="000E7771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="00E74AA7">
              <w:rPr>
                <w:rFonts w:eastAsiaTheme="minorEastAsia"/>
                <w:sz w:val="20"/>
                <w:szCs w:val="20"/>
              </w:rPr>
              <w:t xml:space="preserve">  l</w:t>
            </w:r>
            <w:r w:rsidR="00C7382E">
              <w:rPr>
                <w:rFonts w:eastAsiaTheme="minorEastAsia"/>
                <w:sz w:val="20"/>
                <w:szCs w:val="20"/>
              </w:rPr>
              <w:t>n</w:t>
            </w:r>
            <w:r w:rsidR="00E74AA7">
              <w:rPr>
                <w:rFonts w:eastAsiaTheme="minorEastAsia"/>
                <w:sz w:val="20"/>
                <w:szCs w:val="20"/>
              </w:rPr>
              <w:t xml:space="preserve"> </w:t>
            </w:r>
            <w:r w:rsidR="00E74AA7" w:rsidRPr="00E74AA7">
              <w:rPr>
                <w:rFonts w:eastAsiaTheme="minorEastAsia"/>
                <w:i/>
                <w:sz w:val="20"/>
                <w:szCs w:val="20"/>
              </w:rPr>
              <w:t>x</w:t>
            </w:r>
            <w:r w:rsidR="00E74AA7">
              <w:rPr>
                <w:rFonts w:eastAsiaTheme="minorEastAsia"/>
                <w:sz w:val="20"/>
                <w:szCs w:val="20"/>
              </w:rPr>
              <w:t xml:space="preserve"> e</w:t>
            </w:r>
            <w:r w:rsidRPr="00E74AA7">
              <w:rPr>
                <w:rFonts w:eastAsiaTheme="minorEastAsia"/>
                <w:sz w:val="20"/>
                <w:szCs w:val="20"/>
              </w:rPr>
              <w:t>st</w:t>
            </w:r>
            <w:r w:rsidRPr="002260D8">
              <w:rPr>
                <w:rFonts w:eastAsiaTheme="minorEastAsia"/>
                <w:sz w:val="20"/>
                <w:szCs w:val="20"/>
              </w:rPr>
              <w:t xml:space="preserve"> connue des élèves et a déjà été représentée avec </w:t>
            </w:r>
            <w:r w:rsidR="00C7382E">
              <w:rPr>
                <w:rFonts w:eastAsiaTheme="minorEastAsia"/>
                <w:sz w:val="20"/>
                <w:szCs w:val="20"/>
              </w:rPr>
              <w:t>Excel</w:t>
            </w:r>
            <w:r w:rsidRPr="002260D8">
              <w:rPr>
                <w:rFonts w:eastAsiaTheme="minorEastAsia"/>
                <w:sz w:val="20"/>
                <w:szCs w:val="20"/>
              </w:rPr>
              <w:t xml:space="preserve"> ou </w:t>
            </w:r>
            <w:r w:rsidR="004B1F0F">
              <w:rPr>
                <w:rFonts w:eastAsiaTheme="minorEastAsia"/>
                <w:sz w:val="20"/>
                <w:szCs w:val="20"/>
              </w:rPr>
              <w:t>d’</w:t>
            </w:r>
            <w:r w:rsidR="00E74AA7">
              <w:rPr>
                <w:rFonts w:eastAsiaTheme="minorEastAsia"/>
                <w:sz w:val="20"/>
                <w:szCs w:val="20"/>
              </w:rPr>
              <w:t>autres outils</w:t>
            </w:r>
            <w:r w:rsidRPr="002260D8">
              <w:rPr>
                <w:rFonts w:eastAsiaTheme="minorEastAsia"/>
                <w:sz w:val="20"/>
                <w:szCs w:val="20"/>
              </w:rPr>
              <w:t>.</w:t>
            </w:r>
          </w:p>
        </w:tc>
      </w:tr>
    </w:tbl>
    <w:p w:rsidR="002260D8" w:rsidRPr="00F4496B" w:rsidRDefault="002260D8" w:rsidP="00FB1739">
      <w:pPr>
        <w:rPr>
          <w:szCs w:val="22"/>
        </w:rPr>
      </w:pPr>
    </w:p>
    <w:p w:rsidR="002260D8" w:rsidRDefault="002260D8" w:rsidP="00FB1739">
      <w:pPr>
        <w:rPr>
          <w:b/>
          <w:sz w:val="24"/>
          <w:u w:val="single"/>
        </w:rPr>
      </w:pPr>
    </w:p>
    <w:p w:rsidR="0003470E" w:rsidRDefault="0003470E" w:rsidP="00FB1739">
      <w:pPr>
        <w:rPr>
          <w:b/>
          <w:sz w:val="24"/>
          <w:u w:val="single"/>
        </w:rPr>
        <w:sectPr w:rsidR="0003470E" w:rsidSect="00E24395">
          <w:footerReference w:type="default" r:id="rId9"/>
          <w:type w:val="continuous"/>
          <w:pgSz w:w="11906" w:h="16838"/>
          <w:pgMar w:top="737" w:right="851" w:bottom="737" w:left="851" w:header="709" w:footer="709" w:gutter="0"/>
          <w:cols w:space="708"/>
          <w:rtlGutter/>
          <w:docGrid w:linePitch="360"/>
        </w:sectPr>
      </w:pPr>
    </w:p>
    <w:p w:rsidR="0003470E" w:rsidRDefault="001241E3" w:rsidP="008D7E79">
      <w:pPr>
        <w:jc w:val="both"/>
        <w:rPr>
          <w:b/>
          <w:i/>
        </w:rPr>
      </w:pPr>
      <w:r w:rsidRPr="00E6251A">
        <w:rPr>
          <w:b/>
          <w:i/>
          <w:szCs w:val="22"/>
          <w:u w:val="single"/>
        </w:rPr>
        <w:lastRenderedPageBreak/>
        <w:t>MATH</w:t>
      </w:r>
      <w:r w:rsidR="0003470E">
        <w:rPr>
          <w:b/>
          <w:i/>
          <w:szCs w:val="22"/>
          <w:u w:val="single"/>
        </w:rPr>
        <w:t xml:space="preserve"> - </w:t>
      </w:r>
      <w:r w:rsidR="0003470E" w:rsidRPr="00B25DCE">
        <w:rPr>
          <w:b/>
          <w:i/>
          <w:szCs w:val="22"/>
          <w:u w:val="single"/>
        </w:rPr>
        <w:t>Document</w:t>
      </w:r>
      <w:r w:rsidR="0003470E">
        <w:rPr>
          <w:b/>
          <w:i/>
          <w:szCs w:val="22"/>
          <w:u w:val="single"/>
        </w:rPr>
        <w:t xml:space="preserve"> – Professeur - 2</w:t>
      </w:r>
      <w:r w:rsidR="0003470E" w:rsidRPr="00B25DCE">
        <w:rPr>
          <w:b/>
          <w:i/>
          <w:szCs w:val="22"/>
          <w:u w:val="single"/>
        </w:rPr>
        <w:t xml:space="preserve">   -   </w:t>
      </w:r>
      <w:r w:rsidR="0003470E">
        <w:rPr>
          <w:b/>
          <w:i/>
          <w:szCs w:val="22"/>
          <w:u w:val="single"/>
        </w:rPr>
        <w:t>Organisation de la séquence – Scénario - Identification des compétences</w:t>
      </w:r>
    </w:p>
    <w:p w:rsidR="0003470E" w:rsidRPr="00F4496B" w:rsidRDefault="0003470E" w:rsidP="008D7E79">
      <w:pPr>
        <w:rPr>
          <w:szCs w:val="22"/>
        </w:rPr>
      </w:pPr>
    </w:p>
    <w:p w:rsidR="0003470E" w:rsidRPr="00E24395" w:rsidRDefault="0003470E" w:rsidP="00D53F3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462B98">
        <w:rPr>
          <w:b/>
          <w:i/>
          <w:sz w:val="28"/>
        </w:rPr>
        <w:t>Train Gênant Voisins</w:t>
      </w:r>
    </w:p>
    <w:p w:rsidR="0003470E" w:rsidRPr="00F4496B" w:rsidRDefault="0003470E" w:rsidP="008D7E79">
      <w:pPr>
        <w:rPr>
          <w:szCs w:val="22"/>
        </w:rPr>
      </w:pPr>
    </w:p>
    <w:p w:rsidR="0003470E" w:rsidRPr="006D0EE4" w:rsidRDefault="0003470E" w:rsidP="00F4496B">
      <w:pPr>
        <w:pStyle w:val="Paragraphedeliste1"/>
        <w:shd w:val="clear" w:color="auto" w:fill="E6E6E6"/>
        <w:spacing w:after="0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Exemple de scénario de séquence en une ou plusieurs étapes précisant : les conditions d’enseignement (durée, classe entière/groupe), le déroulement, les « acteurs » sollicités (prof/élèves) en fonction des différentes phases du scénario, les compétences de la grille nationale mises en œuvre et susceptibles d’être évaluées (la stratégie d’évaluation étant précisée).</w:t>
      </w:r>
    </w:p>
    <w:p w:rsidR="006018C5" w:rsidRPr="00F4496B" w:rsidRDefault="006018C5" w:rsidP="00FB1739">
      <w:pPr>
        <w:rPr>
          <w:szCs w:val="22"/>
        </w:rPr>
      </w:pPr>
    </w:p>
    <w:p w:rsidR="0003470E" w:rsidRDefault="0003470E" w:rsidP="00FB1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Exem</w:t>
      </w:r>
      <w:r w:rsidR="00C06BF4">
        <w:rPr>
          <w:b/>
          <w:sz w:val="24"/>
          <w:u w:val="single"/>
        </w:rPr>
        <w:t xml:space="preserve">ple de scénario de séquence en </w:t>
      </w:r>
      <w:r w:rsidR="00D71664">
        <w:rPr>
          <w:b/>
          <w:sz w:val="24"/>
          <w:u w:val="single"/>
        </w:rPr>
        <w:t>1 étape</w:t>
      </w:r>
    </w:p>
    <w:p w:rsidR="0003470E" w:rsidRPr="00F4496B" w:rsidRDefault="0003470E" w:rsidP="00FB1739">
      <w:pPr>
        <w:rPr>
          <w:szCs w:val="22"/>
        </w:rPr>
      </w:pPr>
    </w:p>
    <w:p w:rsidR="0003470E" w:rsidRDefault="00B93666" w:rsidP="00885E5F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>Séance</w:t>
      </w:r>
      <w:r w:rsidR="0003470E">
        <w:rPr>
          <w:b/>
          <w:szCs w:val="22"/>
        </w:rPr>
        <w:tab/>
      </w:r>
      <w:r w:rsidR="00837DC9">
        <w:rPr>
          <w:sz w:val="20"/>
          <w:szCs w:val="22"/>
        </w:rPr>
        <w:t>1</w:t>
      </w:r>
      <w:r w:rsidR="00885E5F">
        <w:rPr>
          <w:sz w:val="20"/>
          <w:szCs w:val="22"/>
        </w:rPr>
        <w:t xml:space="preserve"> </w:t>
      </w:r>
      <w:r w:rsidR="0003470E">
        <w:rPr>
          <w:sz w:val="20"/>
          <w:szCs w:val="22"/>
        </w:rPr>
        <w:t>h</w:t>
      </w:r>
      <w:r w:rsidR="00885E5F">
        <w:rPr>
          <w:sz w:val="20"/>
          <w:szCs w:val="22"/>
        </w:rPr>
        <w:t xml:space="preserve"> </w:t>
      </w:r>
      <w:r w:rsidR="00837DC9">
        <w:rPr>
          <w:sz w:val="20"/>
          <w:szCs w:val="22"/>
        </w:rPr>
        <w:t>0</w:t>
      </w:r>
      <w:r w:rsidR="007D1BC2">
        <w:rPr>
          <w:sz w:val="20"/>
          <w:szCs w:val="22"/>
        </w:rPr>
        <w:t>0</w:t>
      </w:r>
      <w:r w:rsidR="0003470E" w:rsidRPr="00DD729D">
        <w:rPr>
          <w:sz w:val="20"/>
          <w:szCs w:val="22"/>
        </w:rPr>
        <w:t xml:space="preserve"> environ</w:t>
      </w:r>
      <w:r w:rsidR="0003470E" w:rsidRPr="00DD729D">
        <w:rPr>
          <w:sz w:val="20"/>
          <w:szCs w:val="22"/>
        </w:rPr>
        <w:tab/>
      </w:r>
      <w:r w:rsidR="0003470E">
        <w:rPr>
          <w:sz w:val="20"/>
          <w:szCs w:val="22"/>
        </w:rPr>
        <w:tab/>
      </w:r>
      <w:r w:rsidR="0003470E" w:rsidRPr="00DD729D">
        <w:rPr>
          <w:sz w:val="20"/>
          <w:szCs w:val="22"/>
        </w:rPr>
        <w:t>Classe entière</w:t>
      </w:r>
      <w:r w:rsidR="00885E5F">
        <w:rPr>
          <w:sz w:val="20"/>
          <w:szCs w:val="22"/>
        </w:rPr>
        <w:t xml:space="preserve"> </w:t>
      </w:r>
      <w:r w:rsidR="00837DC9">
        <w:rPr>
          <w:sz w:val="20"/>
          <w:szCs w:val="20"/>
        </w:rPr>
        <w:sym w:font="Wingdings" w:char="F0A8"/>
      </w:r>
      <w:r w:rsidR="00885E5F">
        <w:rPr>
          <w:sz w:val="20"/>
          <w:szCs w:val="20"/>
        </w:rPr>
        <w:t xml:space="preserve">   </w:t>
      </w:r>
      <w:r w:rsidR="0003470E">
        <w:rPr>
          <w:sz w:val="20"/>
          <w:szCs w:val="22"/>
        </w:rPr>
        <w:t xml:space="preserve">Groupe à effectif réduit </w:t>
      </w:r>
      <w:r w:rsidR="00837DC9">
        <w:rPr>
          <w:sz w:val="20"/>
          <w:szCs w:val="20"/>
        </w:rPr>
        <w:sym w:font="Wingdings" w:char="F0F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5"/>
        <w:gridCol w:w="709"/>
        <w:gridCol w:w="425"/>
        <w:gridCol w:w="1559"/>
        <w:gridCol w:w="1559"/>
        <w:gridCol w:w="2410"/>
        <w:gridCol w:w="2220"/>
        <w:gridCol w:w="2316"/>
        <w:gridCol w:w="1586"/>
      </w:tblGrid>
      <w:tr w:rsidR="00E20261" w:rsidRPr="00D71664" w:rsidTr="006B11CE">
        <w:trPr>
          <w:trHeight w:val="624"/>
          <w:jc w:val="center"/>
        </w:trPr>
        <w:tc>
          <w:tcPr>
            <w:tcW w:w="2525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709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Prof.</w:t>
            </w:r>
          </w:p>
        </w:tc>
        <w:tc>
          <w:tcPr>
            <w:tcW w:w="425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El.</w:t>
            </w:r>
          </w:p>
        </w:tc>
        <w:tc>
          <w:tcPr>
            <w:tcW w:w="1559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559" w:type="dxa"/>
            <w:vAlign w:val="center"/>
          </w:tcPr>
          <w:p w:rsidR="0003470E" w:rsidRPr="00D71664" w:rsidRDefault="00D71664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S’approprier</w:t>
            </w:r>
          </w:p>
        </w:tc>
        <w:tc>
          <w:tcPr>
            <w:tcW w:w="2410" w:type="dxa"/>
            <w:vAlign w:val="center"/>
          </w:tcPr>
          <w:p w:rsidR="00D71664" w:rsidRPr="00D71664" w:rsidRDefault="00D71664" w:rsidP="00D71664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03470E" w:rsidRPr="00D71664" w:rsidRDefault="00D71664" w:rsidP="00D71664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2220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2316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586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</w:tr>
      <w:tr w:rsidR="00E20261" w:rsidRPr="00DD47B0" w:rsidTr="006B11CE">
        <w:trPr>
          <w:trHeight w:val="3631"/>
          <w:jc w:val="center"/>
        </w:trPr>
        <w:tc>
          <w:tcPr>
            <w:tcW w:w="2525" w:type="dxa"/>
            <w:vMerge w:val="restart"/>
          </w:tcPr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Présentation de la situation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9A54BA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Recherche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E20261" w:rsidRDefault="00E20261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2F46EE" w:rsidRPr="00DD47B0" w:rsidRDefault="002F46E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Échanges / Débat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Présentation des propositions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Validation des propositions</w:t>
            </w:r>
          </w:p>
          <w:p w:rsidR="0003470E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B028F" w:rsidRDefault="003B028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536546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Bilan, Approfondissement</w:t>
            </w:r>
          </w:p>
        </w:tc>
        <w:tc>
          <w:tcPr>
            <w:tcW w:w="709" w:type="dxa"/>
            <w:vMerge w:val="restart"/>
          </w:tcPr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028F" w:rsidRDefault="003B028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25" w:type="dxa"/>
            <w:vMerge w:val="restart"/>
          </w:tcPr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028F" w:rsidRDefault="003B028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0C1DB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Merge w:val="restart"/>
          </w:tcPr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Oral</w:t>
            </w: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A76A98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 b</w:t>
            </w:r>
            <w:r w:rsidR="000C1DB5" w:rsidRPr="00DD47B0">
              <w:rPr>
                <w:rFonts w:ascii="Arial" w:hAnsi="Arial"/>
                <w:sz w:val="18"/>
                <w:szCs w:val="18"/>
              </w:rPr>
              <w:t>inôme</w:t>
            </w:r>
          </w:p>
          <w:p w:rsidR="0003470E" w:rsidRDefault="00C7382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Feuille de brouillon et PC avec Excel</w:t>
            </w:r>
          </w:p>
          <w:p w:rsidR="00901247" w:rsidRDefault="00901247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874941" w:rsidRDefault="00874941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274E99" w:rsidRPr="00DD47B0" w:rsidRDefault="00274E99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Oral</w:t>
            </w:r>
            <w:r w:rsidR="00DD47B0">
              <w:rPr>
                <w:rFonts w:ascii="Arial" w:hAnsi="Arial"/>
                <w:sz w:val="18"/>
                <w:szCs w:val="18"/>
              </w:rPr>
              <w:t xml:space="preserve">, tableau </w:t>
            </w:r>
            <w:r w:rsidRPr="00DD47B0">
              <w:rPr>
                <w:rFonts w:ascii="Arial" w:hAnsi="Arial"/>
                <w:sz w:val="18"/>
                <w:szCs w:val="18"/>
              </w:rPr>
              <w:t>+ vidéoprojecteur</w:t>
            </w: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B028F" w:rsidRPr="00DD47B0" w:rsidRDefault="003B028F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C1DB5" w:rsidP="00901247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F</w:t>
            </w:r>
            <w:r w:rsidR="0003470E" w:rsidRPr="00DD47B0">
              <w:rPr>
                <w:rFonts w:ascii="Arial" w:hAnsi="Arial"/>
                <w:sz w:val="18"/>
                <w:szCs w:val="18"/>
              </w:rPr>
              <w:t>iche élève</w:t>
            </w:r>
          </w:p>
        </w:tc>
        <w:tc>
          <w:tcPr>
            <w:tcW w:w="1559" w:type="dxa"/>
          </w:tcPr>
          <w:p w:rsidR="0003470E" w:rsidRPr="00DD47B0" w:rsidRDefault="002F46EE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Extraction des Informations</w:t>
            </w:r>
            <w:r w:rsidR="006B7571">
              <w:rPr>
                <w:sz w:val="18"/>
                <w:szCs w:val="18"/>
              </w:rPr>
              <w:t>.</w:t>
            </w:r>
          </w:p>
          <w:p w:rsidR="004F452F" w:rsidRPr="00DD47B0" w:rsidRDefault="004F452F" w:rsidP="0069404C">
            <w:pPr>
              <w:rPr>
                <w:sz w:val="18"/>
                <w:szCs w:val="18"/>
              </w:rPr>
            </w:pPr>
          </w:p>
          <w:p w:rsidR="002F46EE" w:rsidRDefault="002F46EE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Pr="00DD47B0" w:rsidRDefault="003B028F" w:rsidP="00E202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54BA" w:rsidRDefault="009A54BA" w:rsidP="0069404C">
            <w:pPr>
              <w:rPr>
                <w:sz w:val="18"/>
                <w:szCs w:val="18"/>
              </w:rPr>
            </w:pPr>
          </w:p>
          <w:p w:rsidR="002F46EE" w:rsidRDefault="002F46EE" w:rsidP="0069404C">
            <w:pPr>
              <w:rPr>
                <w:sz w:val="18"/>
                <w:szCs w:val="18"/>
              </w:rPr>
            </w:pPr>
          </w:p>
          <w:p w:rsidR="002F46EE" w:rsidRPr="00DD47B0" w:rsidRDefault="002F46EE" w:rsidP="0069404C">
            <w:pPr>
              <w:rPr>
                <w:sz w:val="18"/>
                <w:szCs w:val="18"/>
              </w:rPr>
            </w:pPr>
          </w:p>
          <w:p w:rsidR="00E20261" w:rsidRDefault="003B028F" w:rsidP="003B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Proposition de construction d’un nuage de points en vue de la construction d’une courbe de tendance</w:t>
            </w:r>
          </w:p>
          <w:p w:rsidR="003B028F" w:rsidRDefault="003B028F" w:rsidP="003B028F">
            <w:pPr>
              <w:rPr>
                <w:sz w:val="18"/>
                <w:szCs w:val="18"/>
              </w:rPr>
            </w:pPr>
          </w:p>
          <w:p w:rsidR="003B028F" w:rsidRDefault="003B028F" w:rsidP="003B028F">
            <w:pPr>
              <w:rPr>
                <w:sz w:val="18"/>
                <w:szCs w:val="18"/>
              </w:rPr>
            </w:pPr>
          </w:p>
          <w:p w:rsidR="003B028F" w:rsidRDefault="003B028F" w:rsidP="003B028F">
            <w:pPr>
              <w:rPr>
                <w:sz w:val="18"/>
                <w:szCs w:val="18"/>
              </w:rPr>
            </w:pPr>
          </w:p>
          <w:p w:rsidR="003B028F" w:rsidRDefault="003B028F" w:rsidP="003B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Proposition de réponse à la question par </w:t>
            </w:r>
            <w:r w:rsidR="006B11CE">
              <w:rPr>
                <w:sz w:val="18"/>
                <w:szCs w:val="18"/>
              </w:rPr>
              <w:t xml:space="preserve">lecture </w:t>
            </w:r>
            <w:r>
              <w:rPr>
                <w:sz w:val="18"/>
                <w:szCs w:val="18"/>
              </w:rPr>
              <w:t>graphique</w:t>
            </w:r>
          </w:p>
          <w:p w:rsidR="006B11CE" w:rsidRPr="00DD47B0" w:rsidRDefault="003B028F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Proposition </w:t>
            </w:r>
            <w:r w:rsidR="006B11CE">
              <w:rPr>
                <w:sz w:val="18"/>
                <w:szCs w:val="18"/>
              </w:rPr>
              <w:t xml:space="preserve">de réponse à la question par </w:t>
            </w:r>
            <w:r>
              <w:rPr>
                <w:sz w:val="18"/>
                <w:szCs w:val="18"/>
              </w:rPr>
              <w:t xml:space="preserve">résolution </w:t>
            </w:r>
            <w:r w:rsidR="006B11CE">
              <w:rPr>
                <w:sz w:val="18"/>
                <w:szCs w:val="18"/>
              </w:rPr>
              <w:t>algébrique</w:t>
            </w:r>
          </w:p>
        </w:tc>
        <w:tc>
          <w:tcPr>
            <w:tcW w:w="2220" w:type="dxa"/>
          </w:tcPr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2F46EE" w:rsidRDefault="003B028F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Réalisation du nuage de points et recherche de la meilleure courbe de tendance en utilisant les connaissances des courbes du programme</w:t>
            </w:r>
          </w:p>
          <w:p w:rsidR="003B028F" w:rsidRDefault="003B028F" w:rsidP="0069404C">
            <w:pPr>
              <w:rPr>
                <w:sz w:val="18"/>
                <w:szCs w:val="18"/>
              </w:rPr>
            </w:pPr>
          </w:p>
          <w:p w:rsidR="003B028F" w:rsidRDefault="003B028F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graphique de la distance</w:t>
            </w:r>
          </w:p>
          <w:p w:rsidR="003B028F" w:rsidRDefault="003B028F" w:rsidP="0069404C">
            <w:pPr>
              <w:rPr>
                <w:sz w:val="18"/>
                <w:szCs w:val="18"/>
              </w:rPr>
            </w:pPr>
          </w:p>
          <w:p w:rsidR="003B028F" w:rsidRPr="00DD47B0" w:rsidRDefault="003B028F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Résolution de l’équation</w:t>
            </w:r>
            <w:r w:rsidR="006B11CE">
              <w:rPr>
                <w:sz w:val="18"/>
                <w:szCs w:val="18"/>
              </w:rPr>
              <w:t xml:space="preserve"> avec l’aide du professeur</w:t>
            </w:r>
          </w:p>
        </w:tc>
        <w:tc>
          <w:tcPr>
            <w:tcW w:w="2316" w:type="dxa"/>
          </w:tcPr>
          <w:p w:rsidR="00D20C50" w:rsidRDefault="00D20C50" w:rsidP="00714CC1">
            <w:pPr>
              <w:rPr>
                <w:sz w:val="18"/>
                <w:szCs w:val="18"/>
              </w:rPr>
            </w:pPr>
          </w:p>
          <w:p w:rsidR="0099663B" w:rsidRDefault="0099663B" w:rsidP="00714CC1">
            <w:pPr>
              <w:rPr>
                <w:sz w:val="18"/>
                <w:szCs w:val="18"/>
              </w:rPr>
            </w:pPr>
          </w:p>
          <w:p w:rsidR="0099663B" w:rsidRDefault="0099663B" w:rsidP="00714CC1">
            <w:pPr>
              <w:rPr>
                <w:sz w:val="18"/>
                <w:szCs w:val="18"/>
              </w:rPr>
            </w:pPr>
          </w:p>
          <w:p w:rsidR="0099663B" w:rsidRDefault="003B028F" w:rsidP="0071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courbe représentant la fonction logarithme népérien est celle qui « passe » par le maximum de point</w:t>
            </w:r>
          </w:p>
          <w:p w:rsidR="003B028F" w:rsidRDefault="003B028F" w:rsidP="00714CC1">
            <w:pPr>
              <w:rPr>
                <w:sz w:val="18"/>
                <w:szCs w:val="18"/>
              </w:rPr>
            </w:pPr>
          </w:p>
          <w:p w:rsidR="003B028F" w:rsidRDefault="003B028F" w:rsidP="00714CC1">
            <w:pPr>
              <w:rPr>
                <w:sz w:val="18"/>
                <w:szCs w:val="18"/>
              </w:rPr>
            </w:pPr>
          </w:p>
          <w:p w:rsidR="003B028F" w:rsidRDefault="003B028F" w:rsidP="003C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Comparaison des deux valeurs</w:t>
            </w:r>
            <w:r w:rsidR="003C74D8">
              <w:rPr>
                <w:sz w:val="18"/>
                <w:szCs w:val="18"/>
              </w:rPr>
              <w:t> ; elles sont identiques</w:t>
            </w:r>
          </w:p>
          <w:p w:rsidR="003C74D8" w:rsidRDefault="003C74D8" w:rsidP="003C74D8">
            <w:pPr>
              <w:rPr>
                <w:sz w:val="18"/>
                <w:szCs w:val="18"/>
              </w:rPr>
            </w:pPr>
          </w:p>
          <w:p w:rsidR="003C74D8" w:rsidRDefault="003C74D8" w:rsidP="003C74D8">
            <w:pPr>
              <w:rPr>
                <w:sz w:val="18"/>
                <w:szCs w:val="18"/>
              </w:rPr>
            </w:pPr>
          </w:p>
          <w:p w:rsidR="003C74D8" w:rsidRDefault="003C74D8" w:rsidP="003C74D8">
            <w:pPr>
              <w:rPr>
                <w:sz w:val="18"/>
                <w:szCs w:val="18"/>
              </w:rPr>
            </w:pPr>
          </w:p>
          <w:p w:rsidR="003C74D8" w:rsidRDefault="003C74D8" w:rsidP="003C74D8">
            <w:pPr>
              <w:rPr>
                <w:sz w:val="18"/>
                <w:szCs w:val="18"/>
              </w:rPr>
            </w:pPr>
          </w:p>
          <w:p w:rsidR="003C74D8" w:rsidRPr="00DD47B0" w:rsidRDefault="003C74D8" w:rsidP="003C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 extension : cette distance paraît-elle « raisonnable » ?</w:t>
            </w:r>
            <w:bookmarkStart w:id="0" w:name="_GoBack"/>
            <w:bookmarkEnd w:id="0"/>
          </w:p>
        </w:tc>
        <w:tc>
          <w:tcPr>
            <w:tcW w:w="1586" w:type="dxa"/>
          </w:tcPr>
          <w:p w:rsidR="0003470E" w:rsidRDefault="0003470E" w:rsidP="007D1BC2">
            <w:pPr>
              <w:rPr>
                <w:sz w:val="18"/>
                <w:szCs w:val="18"/>
              </w:rPr>
            </w:pPr>
          </w:p>
          <w:p w:rsidR="00DD47B0" w:rsidRDefault="00DD47B0" w:rsidP="007D1BC2">
            <w:pPr>
              <w:rPr>
                <w:sz w:val="18"/>
                <w:szCs w:val="18"/>
              </w:rPr>
            </w:pPr>
          </w:p>
          <w:p w:rsidR="00DD47B0" w:rsidRDefault="00DD47B0" w:rsidP="007D1BC2">
            <w:pPr>
              <w:rPr>
                <w:sz w:val="18"/>
                <w:szCs w:val="18"/>
              </w:rPr>
            </w:pPr>
          </w:p>
          <w:p w:rsidR="00E20261" w:rsidRDefault="003B028F" w:rsidP="0071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Obtention et écriture de l’équation de la courbe</w:t>
            </w:r>
          </w:p>
          <w:p w:rsidR="003B028F" w:rsidRDefault="003B028F" w:rsidP="00714CC1">
            <w:pPr>
              <w:rPr>
                <w:sz w:val="18"/>
                <w:szCs w:val="18"/>
              </w:rPr>
            </w:pPr>
          </w:p>
          <w:p w:rsidR="003B028F" w:rsidRDefault="003B028F" w:rsidP="00714CC1">
            <w:pPr>
              <w:rPr>
                <w:sz w:val="18"/>
                <w:szCs w:val="18"/>
              </w:rPr>
            </w:pPr>
          </w:p>
          <w:p w:rsidR="003B028F" w:rsidRDefault="003B028F" w:rsidP="00714CC1">
            <w:pPr>
              <w:rPr>
                <w:sz w:val="18"/>
                <w:szCs w:val="18"/>
              </w:rPr>
            </w:pPr>
          </w:p>
          <w:p w:rsidR="006B11CE" w:rsidRDefault="003C74D8" w:rsidP="0071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obtenue par lecture graphique : 60 m</w:t>
            </w:r>
          </w:p>
          <w:p w:rsidR="006B11CE" w:rsidRDefault="003C74D8" w:rsidP="0071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obtenue par le calcul : 60,34 m</w:t>
            </w:r>
          </w:p>
          <w:p w:rsidR="003B028F" w:rsidRDefault="003B028F" w:rsidP="00714CC1">
            <w:pPr>
              <w:rPr>
                <w:sz w:val="18"/>
                <w:szCs w:val="18"/>
              </w:rPr>
            </w:pPr>
          </w:p>
          <w:p w:rsidR="003B028F" w:rsidRPr="00DD47B0" w:rsidRDefault="003B028F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minimale de 60,34 m</w:t>
            </w:r>
          </w:p>
        </w:tc>
      </w:tr>
      <w:tr w:rsidR="0003470E" w:rsidRPr="00E26CDA" w:rsidTr="00274E99">
        <w:trPr>
          <w:trHeight w:val="1361"/>
          <w:jc w:val="center"/>
        </w:trPr>
        <w:tc>
          <w:tcPr>
            <w:tcW w:w="2525" w:type="dxa"/>
            <w:vMerge/>
            <w:vAlign w:val="center"/>
          </w:tcPr>
          <w:p w:rsidR="0003470E" w:rsidRDefault="0003470E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3470E" w:rsidRPr="00E26CDA" w:rsidRDefault="0003470E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03470E" w:rsidRPr="00E26CDA" w:rsidRDefault="0003470E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3470E" w:rsidRDefault="0003470E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0091" w:type="dxa"/>
            <w:gridSpan w:val="5"/>
          </w:tcPr>
          <w:p w:rsidR="0003470E" w:rsidRPr="00095180" w:rsidRDefault="0003470E" w:rsidP="00095180">
            <w:pPr>
              <w:jc w:val="center"/>
              <w:rPr>
                <w:b/>
                <w:sz w:val="20"/>
                <w:szCs w:val="20"/>
              </w:rPr>
            </w:pPr>
            <w:r w:rsidRPr="00ED461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tratégie d’évaluation envisagée</w:t>
            </w:r>
          </w:p>
          <w:p w:rsidR="0003470E" w:rsidRPr="00095180" w:rsidRDefault="0003470E" w:rsidP="00ED4615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>Pour tous :</w:t>
            </w: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 w:rsidRPr="00095180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 xml:space="preserve">l’écrit sur la </w:t>
            </w:r>
            <w:r w:rsidR="00A11070">
              <w:rPr>
                <w:rFonts w:ascii="Arial" w:hAnsi="Arial"/>
                <w:sz w:val="20"/>
              </w:rPr>
              <w:t xml:space="preserve">fiche élève </w:t>
            </w:r>
            <w:r w:rsidR="002F46EE">
              <w:rPr>
                <w:rFonts w:ascii="Arial" w:hAnsi="Arial"/>
                <w:sz w:val="20"/>
              </w:rPr>
              <w:t xml:space="preserve">et </w:t>
            </w:r>
            <w:r w:rsidR="00A11070">
              <w:rPr>
                <w:rFonts w:ascii="Arial" w:hAnsi="Arial"/>
                <w:sz w:val="20"/>
              </w:rPr>
              <w:t xml:space="preserve">grâce au fichier </w:t>
            </w:r>
            <w:r w:rsidR="00C7382E">
              <w:rPr>
                <w:rFonts w:ascii="Arial" w:hAnsi="Arial"/>
                <w:sz w:val="20"/>
              </w:rPr>
              <w:t>Excel</w:t>
            </w:r>
            <w:r w:rsidR="00A11070">
              <w:rPr>
                <w:rFonts w:ascii="Arial" w:hAnsi="Arial"/>
                <w:sz w:val="20"/>
              </w:rPr>
              <w:t xml:space="preserve"> enregistré sur une clé </w:t>
            </w:r>
            <w:proofErr w:type="spellStart"/>
            <w:r w:rsidR="00A11070">
              <w:rPr>
                <w:rFonts w:ascii="Arial" w:hAnsi="Arial"/>
                <w:sz w:val="20"/>
              </w:rPr>
              <w:t>usb</w:t>
            </w:r>
            <w:proofErr w:type="spellEnd"/>
            <w:r w:rsidR="00A11070">
              <w:rPr>
                <w:rFonts w:ascii="Arial" w:hAnsi="Arial"/>
                <w:sz w:val="20"/>
              </w:rPr>
              <w:t>.</w:t>
            </w:r>
          </w:p>
          <w:p w:rsidR="00714CC1" w:rsidRPr="00095180" w:rsidRDefault="00714CC1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Pou</w:t>
            </w:r>
            <w:r w:rsidR="00714CC1">
              <w:rPr>
                <w:rFonts w:ascii="Arial" w:hAnsi="Arial"/>
                <w:sz w:val="20"/>
              </w:rPr>
              <w:t>r quelques-</w:t>
            </w:r>
            <w:r w:rsidRPr="00095180">
              <w:rPr>
                <w:rFonts w:ascii="Arial" w:hAnsi="Arial"/>
                <w:sz w:val="20"/>
              </w:rPr>
              <w:t>uns :</w:t>
            </w:r>
          </w:p>
          <w:p w:rsidR="0003470E" w:rsidRPr="00095180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095180">
              <w:rPr>
                <w:rFonts w:ascii="Arial" w:hAnsi="Arial"/>
                <w:sz w:val="20"/>
              </w:rPr>
              <w:t xml:space="preserve"> l’oral pendant la séance</w:t>
            </w:r>
          </w:p>
        </w:tc>
      </w:tr>
    </w:tbl>
    <w:p w:rsidR="00E22F0D" w:rsidRDefault="00E22F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3E5B" w:rsidRDefault="008C3E5B" w:rsidP="008C3E5B">
      <w:pPr>
        <w:jc w:val="both"/>
        <w:rPr>
          <w:b/>
          <w:i/>
        </w:rPr>
      </w:pPr>
      <w:r w:rsidRPr="00E6251A">
        <w:rPr>
          <w:b/>
          <w:i/>
          <w:szCs w:val="22"/>
          <w:u w:val="single"/>
        </w:rPr>
        <w:lastRenderedPageBreak/>
        <w:t>MATH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– Professeur - 3</w:t>
      </w:r>
      <w:r w:rsidRPr="00B25DCE">
        <w:rPr>
          <w:b/>
          <w:i/>
          <w:szCs w:val="22"/>
          <w:u w:val="single"/>
        </w:rPr>
        <w:t xml:space="preserve">   -   </w:t>
      </w:r>
      <w:r>
        <w:rPr>
          <w:b/>
          <w:i/>
          <w:szCs w:val="22"/>
          <w:u w:val="single"/>
        </w:rPr>
        <w:t>Éléments de réponse</w:t>
      </w:r>
    </w:p>
    <w:p w:rsidR="008C3E5B" w:rsidRPr="00F4496B" w:rsidRDefault="008C3E5B" w:rsidP="00174A05">
      <w:pPr>
        <w:rPr>
          <w:szCs w:val="22"/>
        </w:rPr>
      </w:pPr>
    </w:p>
    <w:p w:rsidR="0003470E" w:rsidRPr="00E24395" w:rsidRDefault="0003470E" w:rsidP="00095180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462B98">
        <w:rPr>
          <w:b/>
          <w:i/>
          <w:sz w:val="28"/>
        </w:rPr>
        <w:t>Train Gênant Voisins</w:t>
      </w:r>
    </w:p>
    <w:p w:rsidR="0003470E" w:rsidRPr="00F4496B" w:rsidRDefault="0003470E" w:rsidP="00174A05">
      <w:pPr>
        <w:rPr>
          <w:szCs w:val="22"/>
        </w:rPr>
      </w:pPr>
    </w:p>
    <w:p w:rsidR="0003470E" w:rsidRPr="006D0EE4" w:rsidRDefault="0003470E" w:rsidP="00174A05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des éléments de réponses permettant à tout enseignant de s’approprier la ressource. Toutes les remarques et indications permettant de rendre l’activité opérationnelle face aux élèves sont les bienvenues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26"/>
        <w:gridCol w:w="4054"/>
      </w:tblGrid>
      <w:tr w:rsidR="00320BD0" w:rsidTr="00E22F0D">
        <w:tc>
          <w:tcPr>
            <w:tcW w:w="11307" w:type="dxa"/>
            <w:tcBorders>
              <w:top w:val="nil"/>
              <w:left w:val="nil"/>
              <w:bottom w:val="nil"/>
            </w:tcBorders>
          </w:tcPr>
          <w:p w:rsidR="00320BD0" w:rsidRDefault="00320BD0" w:rsidP="00320BD0">
            <w:pPr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drawing>
                <wp:inline distT="0" distB="0" distL="0" distR="0" wp14:anchorId="754F08AA" wp14:editId="740C6388">
                  <wp:extent cx="7181850" cy="503060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4A2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34" cy="503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320BD0" w:rsidRDefault="00320BD0" w:rsidP="00320BD0">
            <w:pPr>
              <w:rPr>
                <w:sz w:val="24"/>
              </w:rPr>
            </w:pPr>
            <w:r w:rsidRPr="00320BD0">
              <w:rPr>
                <w:sz w:val="24"/>
              </w:rPr>
              <w:t>La valeur obtenue graphiquement est</w:t>
            </w:r>
            <w:r>
              <w:rPr>
                <w:sz w:val="24"/>
              </w:rPr>
              <w:t xml:space="preserve"> environ 60.</w:t>
            </w:r>
          </w:p>
          <w:p w:rsidR="00320BD0" w:rsidRDefault="00320BD0" w:rsidP="00320BD0">
            <w:pPr>
              <w:rPr>
                <w:sz w:val="24"/>
              </w:rPr>
            </w:pPr>
            <w:r>
              <w:rPr>
                <w:sz w:val="24"/>
              </w:rPr>
              <w:t>Pour obtenir la valeur exacte, il faut résoudre l’équation :</w:t>
            </w:r>
          </w:p>
          <w:p w:rsidR="00E22F0D" w:rsidRDefault="00E22F0D" w:rsidP="00320BD0">
            <w:pPr>
              <w:rPr>
                <w:sz w:val="24"/>
              </w:rPr>
            </w:pPr>
          </w:p>
          <w:p w:rsidR="00320BD0" w:rsidRDefault="00320BD0" w:rsidP="00ED1C1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-5,367ln(x) + 82,005 = 60 </w:t>
            </w:r>
            <w:r w:rsidR="001900B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soit </w:t>
            </w:r>
            <w:r w:rsidR="001900BC">
              <w:rPr>
                <w:sz w:val="24"/>
              </w:rPr>
              <w:t xml:space="preserve">  </w:t>
            </w:r>
          </w:p>
          <w:p w:rsidR="00320BD0" w:rsidRDefault="00320BD0" w:rsidP="00ED1C1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… ln(x)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22,005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5,367</m:t>
                  </m:r>
                </m:den>
              </m:f>
            </m:oMath>
            <w:r>
              <w:rPr>
                <w:sz w:val="24"/>
              </w:rPr>
              <w:t xml:space="preserve"> </w:t>
            </w:r>
            <w:r w:rsidR="001900B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soit </w:t>
            </w:r>
            <w:r w:rsidR="001900B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x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22,005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5.367</m:t>
                      </m:r>
                    </m:den>
                  </m:f>
                </m:sup>
              </m:sSup>
            </m:oMath>
          </w:p>
          <w:p w:rsidR="00320BD0" w:rsidRPr="00320BD0" w:rsidRDefault="00ED1C10" w:rsidP="00320BD0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320BD0">
              <w:rPr>
                <w:sz w:val="24"/>
              </w:rPr>
              <w:t xml:space="preserve">oit </w:t>
            </w:r>
            <w:r w:rsidR="001900BC">
              <w:rPr>
                <w:sz w:val="24"/>
              </w:rPr>
              <w:t xml:space="preserve">  </w:t>
            </w:r>
            <w:r w:rsidR="00320BD0">
              <w:rPr>
                <w:sz w:val="24"/>
              </w:rPr>
              <w:t xml:space="preserve">x </w:t>
            </w:r>
            <w:r w:rsidR="00320BD0">
              <w:rPr>
                <w:sz w:val="24"/>
              </w:rPr>
              <w:sym w:font="Symbol" w:char="F0BB"/>
            </w:r>
            <w:r w:rsidR="00320BD0">
              <w:rPr>
                <w:sz w:val="24"/>
              </w:rPr>
              <w:t xml:space="preserve"> 60,34</w:t>
            </w:r>
          </w:p>
        </w:tc>
      </w:tr>
    </w:tbl>
    <w:p w:rsidR="0003470E" w:rsidRPr="00F4496B" w:rsidRDefault="0003470E" w:rsidP="00320BD0">
      <w:pPr>
        <w:jc w:val="center"/>
        <w:rPr>
          <w:b/>
          <w:sz w:val="2"/>
          <w:szCs w:val="2"/>
          <w:u w:val="single"/>
        </w:rPr>
      </w:pPr>
    </w:p>
    <w:sectPr w:rsidR="0003470E" w:rsidRPr="00F4496B" w:rsidSect="00320BD0">
      <w:headerReference w:type="default" r:id="rId11"/>
      <w:pgSz w:w="16838" w:h="11906" w:orient="landscape"/>
      <w:pgMar w:top="851" w:right="737" w:bottom="851" w:left="73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5A" w:rsidRDefault="0060165A">
      <w:r>
        <w:separator/>
      </w:r>
    </w:p>
  </w:endnote>
  <w:endnote w:type="continuationSeparator" w:id="0">
    <w:p w:rsidR="0060165A" w:rsidRDefault="0060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0E" w:rsidRPr="00BF1EEC" w:rsidRDefault="003F5D0F" w:rsidP="009A4DF8">
    <w:pPr>
      <w:pStyle w:val="Pieddepage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 w:rsidRPr="003F5D0F">
      <w:rPr>
        <w:rFonts w:eastAsiaTheme="majorEastAsia"/>
        <w:sz w:val="16"/>
        <w:szCs w:val="16"/>
      </w:rPr>
      <w:t>T</w:t>
    </w:r>
    <w:r w:rsidR="00BF1EEC">
      <w:rPr>
        <w:rFonts w:eastAsiaTheme="majorEastAsia"/>
        <w:sz w:val="16"/>
        <w:szCs w:val="16"/>
      </w:rPr>
      <w:t>erm-AL-AN-2.4</w:t>
    </w:r>
    <w:r w:rsidRPr="003F5D0F">
      <w:rPr>
        <w:rFonts w:eastAsiaTheme="majorEastAsia"/>
        <w:sz w:val="16"/>
        <w:szCs w:val="16"/>
      </w:rPr>
      <w:ptab w:relativeTo="margin" w:alignment="right" w:leader="none"/>
    </w:r>
    <w:r w:rsidRPr="003F5D0F">
      <w:rPr>
        <w:rFonts w:eastAsiaTheme="majorEastAsia"/>
        <w:sz w:val="16"/>
        <w:szCs w:val="16"/>
      </w:rPr>
      <w:t xml:space="preserve">Page </w:t>
    </w:r>
    <w:r w:rsidR="00E95849" w:rsidRPr="003F5D0F">
      <w:rPr>
        <w:rFonts w:eastAsiaTheme="minorEastAsia"/>
        <w:sz w:val="16"/>
        <w:szCs w:val="16"/>
      </w:rPr>
      <w:fldChar w:fldCharType="begin"/>
    </w:r>
    <w:r w:rsidRPr="003F5D0F">
      <w:rPr>
        <w:sz w:val="16"/>
        <w:szCs w:val="16"/>
      </w:rPr>
      <w:instrText>PAGE   \* MERGEFORMAT</w:instrText>
    </w:r>
    <w:r w:rsidR="00E95849" w:rsidRPr="003F5D0F">
      <w:rPr>
        <w:rFonts w:eastAsiaTheme="minorEastAsia"/>
        <w:sz w:val="16"/>
        <w:szCs w:val="16"/>
      </w:rPr>
      <w:fldChar w:fldCharType="separate"/>
    </w:r>
    <w:r w:rsidR="003C74D8" w:rsidRPr="003C74D8">
      <w:rPr>
        <w:rFonts w:eastAsiaTheme="majorEastAsia"/>
        <w:noProof/>
        <w:sz w:val="16"/>
        <w:szCs w:val="16"/>
      </w:rPr>
      <w:t>4</w:t>
    </w:r>
    <w:r w:rsidR="00E95849" w:rsidRPr="003F5D0F">
      <w:rPr>
        <w:rFonts w:eastAsiaTheme="major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5A" w:rsidRDefault="0060165A">
      <w:r>
        <w:separator/>
      </w:r>
    </w:p>
  </w:footnote>
  <w:footnote w:type="continuationSeparator" w:id="0">
    <w:p w:rsidR="0060165A" w:rsidRDefault="0060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0E" w:rsidRPr="00531BD2" w:rsidRDefault="0003470E" w:rsidP="00531B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DAB"/>
    <w:multiLevelType w:val="hybridMultilevel"/>
    <w:tmpl w:val="3520788E"/>
    <w:lvl w:ilvl="0" w:tplc="B274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854CD"/>
    <w:multiLevelType w:val="hybridMultilevel"/>
    <w:tmpl w:val="7DB8A216"/>
    <w:lvl w:ilvl="0" w:tplc="EE0A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F406F"/>
    <w:multiLevelType w:val="hybridMultilevel"/>
    <w:tmpl w:val="1432262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230"/>
    <w:multiLevelType w:val="hybridMultilevel"/>
    <w:tmpl w:val="76F6617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F1797"/>
    <w:multiLevelType w:val="hybridMultilevel"/>
    <w:tmpl w:val="0074995E"/>
    <w:lvl w:ilvl="0" w:tplc="B2747D6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815294F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7D17236"/>
    <w:multiLevelType w:val="hybridMultilevel"/>
    <w:tmpl w:val="699A97B2"/>
    <w:lvl w:ilvl="0" w:tplc="ABC671E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5EB"/>
    <w:multiLevelType w:val="hybridMultilevel"/>
    <w:tmpl w:val="ECDC63C2"/>
    <w:lvl w:ilvl="0" w:tplc="B32ADC86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 w:tplc="020A730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1BE848D6"/>
    <w:multiLevelType w:val="multilevel"/>
    <w:tmpl w:val="ECDC63C2"/>
    <w:lvl w:ilvl="0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1F1760B5"/>
    <w:multiLevelType w:val="hybridMultilevel"/>
    <w:tmpl w:val="90AA392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F440E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7D32"/>
    <w:multiLevelType w:val="hybridMultilevel"/>
    <w:tmpl w:val="80244998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A68E3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76EA7"/>
    <w:multiLevelType w:val="hybridMultilevel"/>
    <w:tmpl w:val="D390ED50"/>
    <w:lvl w:ilvl="0" w:tplc="C6FE7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FDA"/>
    <w:multiLevelType w:val="hybridMultilevel"/>
    <w:tmpl w:val="0602F6BE"/>
    <w:lvl w:ilvl="0" w:tplc="D9A0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F2610"/>
    <w:multiLevelType w:val="hybridMultilevel"/>
    <w:tmpl w:val="CECAB8D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A43E8"/>
    <w:multiLevelType w:val="hybridMultilevel"/>
    <w:tmpl w:val="A49221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6E4DEF"/>
    <w:multiLevelType w:val="hybridMultilevel"/>
    <w:tmpl w:val="A846FDC8"/>
    <w:lvl w:ilvl="0" w:tplc="73308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7817"/>
    <w:multiLevelType w:val="multilevel"/>
    <w:tmpl w:val="CECAB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cs="Times New Roman"/>
      </w:rPr>
    </w:lvl>
  </w:abstractNum>
  <w:abstractNum w:abstractNumId="20">
    <w:nsid w:val="472228F6"/>
    <w:multiLevelType w:val="hybridMultilevel"/>
    <w:tmpl w:val="BEDEC304"/>
    <w:lvl w:ilvl="0" w:tplc="8536E59A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8288B"/>
    <w:multiLevelType w:val="hybridMultilevel"/>
    <w:tmpl w:val="4314DEE2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244B9D"/>
    <w:multiLevelType w:val="hybridMultilevel"/>
    <w:tmpl w:val="2EA4CC8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396F6E"/>
    <w:multiLevelType w:val="hybridMultilevel"/>
    <w:tmpl w:val="376A35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667D9"/>
    <w:multiLevelType w:val="hybridMultilevel"/>
    <w:tmpl w:val="7114841C"/>
    <w:lvl w:ilvl="0" w:tplc="44027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46B30"/>
    <w:multiLevelType w:val="hybridMultilevel"/>
    <w:tmpl w:val="A0C8C9C0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81D37"/>
    <w:multiLevelType w:val="hybridMultilevel"/>
    <w:tmpl w:val="DFBA6D2A"/>
    <w:lvl w:ilvl="0" w:tplc="080CEED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04825"/>
    <w:multiLevelType w:val="hybridMultilevel"/>
    <w:tmpl w:val="E2B4D0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D1454C"/>
    <w:multiLevelType w:val="hybridMultilevel"/>
    <w:tmpl w:val="29D09BE8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1E0161F"/>
    <w:multiLevelType w:val="hybridMultilevel"/>
    <w:tmpl w:val="BAAC0B86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DF791B"/>
    <w:multiLevelType w:val="hybridMultilevel"/>
    <w:tmpl w:val="B8CA8B1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24048"/>
    <w:multiLevelType w:val="hybridMultilevel"/>
    <w:tmpl w:val="AA0862E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6393D"/>
    <w:multiLevelType w:val="hybridMultilevel"/>
    <w:tmpl w:val="2A568B0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9264F"/>
    <w:multiLevelType w:val="hybridMultilevel"/>
    <w:tmpl w:val="5776C506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665C2D"/>
    <w:multiLevelType w:val="multilevel"/>
    <w:tmpl w:val="BEDEC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57A37"/>
    <w:multiLevelType w:val="multilevel"/>
    <w:tmpl w:val="AA086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D1377"/>
    <w:multiLevelType w:val="hybridMultilevel"/>
    <w:tmpl w:val="D9BC8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9307514"/>
    <w:multiLevelType w:val="multilevel"/>
    <w:tmpl w:val="80244998"/>
    <w:lvl w:ilvl="0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B726A9"/>
    <w:multiLevelType w:val="multilevel"/>
    <w:tmpl w:val="71148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3"/>
  </w:num>
  <w:num w:numId="5">
    <w:abstractNumId w:val="4"/>
  </w:num>
  <w:num w:numId="6">
    <w:abstractNumId w:val="24"/>
  </w:num>
  <w:num w:numId="7">
    <w:abstractNumId w:val="0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</w:num>
  <w:num w:numId="12">
    <w:abstractNumId w:val="27"/>
  </w:num>
  <w:num w:numId="13">
    <w:abstractNumId w:val="9"/>
  </w:num>
  <w:num w:numId="14">
    <w:abstractNumId w:val="31"/>
  </w:num>
  <w:num w:numId="15">
    <w:abstractNumId w:val="41"/>
  </w:num>
  <w:num w:numId="16">
    <w:abstractNumId w:val="29"/>
  </w:num>
  <w:num w:numId="17">
    <w:abstractNumId w:val="7"/>
  </w:num>
  <w:num w:numId="18">
    <w:abstractNumId w:val="12"/>
  </w:num>
  <w:num w:numId="19">
    <w:abstractNumId w:val="37"/>
  </w:num>
  <w:num w:numId="20">
    <w:abstractNumId w:val="36"/>
  </w:num>
  <w:num w:numId="21">
    <w:abstractNumId w:val="1"/>
  </w:num>
  <w:num w:numId="22">
    <w:abstractNumId w:val="2"/>
  </w:num>
  <w:num w:numId="23">
    <w:abstractNumId w:val="16"/>
  </w:num>
  <w:num w:numId="24">
    <w:abstractNumId w:val="10"/>
  </w:num>
  <w:num w:numId="25">
    <w:abstractNumId w:val="11"/>
  </w:num>
  <w:num w:numId="26">
    <w:abstractNumId w:val="22"/>
  </w:num>
  <w:num w:numId="27">
    <w:abstractNumId w:val="21"/>
  </w:num>
  <w:num w:numId="28">
    <w:abstractNumId w:val="15"/>
  </w:num>
  <w:num w:numId="29">
    <w:abstractNumId w:val="18"/>
  </w:num>
  <w:num w:numId="30">
    <w:abstractNumId w:val="34"/>
  </w:num>
  <w:num w:numId="31">
    <w:abstractNumId w:val="38"/>
  </w:num>
  <w:num w:numId="32">
    <w:abstractNumId w:val="35"/>
  </w:num>
  <w:num w:numId="33">
    <w:abstractNumId w:val="33"/>
  </w:num>
  <w:num w:numId="34">
    <w:abstractNumId w:val="40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6"/>
  </w:num>
  <w:num w:numId="40">
    <w:abstractNumId w:val="28"/>
  </w:num>
  <w:num w:numId="41">
    <w:abstractNumId w:val="1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14"/>
    <w:rsid w:val="0000293E"/>
    <w:rsid w:val="00003B7D"/>
    <w:rsid w:val="00015D2C"/>
    <w:rsid w:val="0002674A"/>
    <w:rsid w:val="0003470E"/>
    <w:rsid w:val="00045DB9"/>
    <w:rsid w:val="00057C57"/>
    <w:rsid w:val="00063AC8"/>
    <w:rsid w:val="00065115"/>
    <w:rsid w:val="00084C53"/>
    <w:rsid w:val="00091256"/>
    <w:rsid w:val="00092CC5"/>
    <w:rsid w:val="00095180"/>
    <w:rsid w:val="000A22CF"/>
    <w:rsid w:val="000A3E0F"/>
    <w:rsid w:val="000B06F2"/>
    <w:rsid w:val="000C1DB5"/>
    <w:rsid w:val="000E346B"/>
    <w:rsid w:val="000E368D"/>
    <w:rsid w:val="000E7771"/>
    <w:rsid w:val="000F027D"/>
    <w:rsid w:val="000F0E47"/>
    <w:rsid w:val="000F4022"/>
    <w:rsid w:val="000F4137"/>
    <w:rsid w:val="000F5023"/>
    <w:rsid w:val="00106F8E"/>
    <w:rsid w:val="001241E3"/>
    <w:rsid w:val="00127BB7"/>
    <w:rsid w:val="0013042D"/>
    <w:rsid w:val="00131984"/>
    <w:rsid w:val="00135012"/>
    <w:rsid w:val="00162FAB"/>
    <w:rsid w:val="001728EC"/>
    <w:rsid w:val="00174A05"/>
    <w:rsid w:val="001900BC"/>
    <w:rsid w:val="001926AD"/>
    <w:rsid w:val="001A0476"/>
    <w:rsid w:val="001A3885"/>
    <w:rsid w:val="001D17EF"/>
    <w:rsid w:val="001E0929"/>
    <w:rsid w:val="001F04D1"/>
    <w:rsid w:val="001F77CA"/>
    <w:rsid w:val="00200E1B"/>
    <w:rsid w:val="00207F43"/>
    <w:rsid w:val="00221B19"/>
    <w:rsid w:val="00221D8E"/>
    <w:rsid w:val="002260D8"/>
    <w:rsid w:val="00232F1B"/>
    <w:rsid w:val="002428CF"/>
    <w:rsid w:val="00253D44"/>
    <w:rsid w:val="0026510E"/>
    <w:rsid w:val="00265796"/>
    <w:rsid w:val="002679FB"/>
    <w:rsid w:val="0027010C"/>
    <w:rsid w:val="00274E99"/>
    <w:rsid w:val="00283935"/>
    <w:rsid w:val="00285A21"/>
    <w:rsid w:val="0029230E"/>
    <w:rsid w:val="002941DF"/>
    <w:rsid w:val="002A5C83"/>
    <w:rsid w:val="002B1D69"/>
    <w:rsid w:val="002B470F"/>
    <w:rsid w:val="002C1E73"/>
    <w:rsid w:val="002C3173"/>
    <w:rsid w:val="002E5C32"/>
    <w:rsid w:val="002F18E5"/>
    <w:rsid w:val="002F46EE"/>
    <w:rsid w:val="002F6A89"/>
    <w:rsid w:val="002F7C70"/>
    <w:rsid w:val="00314473"/>
    <w:rsid w:val="00320BD0"/>
    <w:rsid w:val="0033118C"/>
    <w:rsid w:val="0033224A"/>
    <w:rsid w:val="0033444B"/>
    <w:rsid w:val="0035204E"/>
    <w:rsid w:val="0035439C"/>
    <w:rsid w:val="00387281"/>
    <w:rsid w:val="00387EF1"/>
    <w:rsid w:val="003919E9"/>
    <w:rsid w:val="003A04F2"/>
    <w:rsid w:val="003A7A65"/>
    <w:rsid w:val="003B028F"/>
    <w:rsid w:val="003B4BD8"/>
    <w:rsid w:val="003C42DA"/>
    <w:rsid w:val="003C74D8"/>
    <w:rsid w:val="003F5D0F"/>
    <w:rsid w:val="00416F92"/>
    <w:rsid w:val="004222FA"/>
    <w:rsid w:val="00422E25"/>
    <w:rsid w:val="0043539D"/>
    <w:rsid w:val="00452914"/>
    <w:rsid w:val="00462B98"/>
    <w:rsid w:val="00474F32"/>
    <w:rsid w:val="00475076"/>
    <w:rsid w:val="00477608"/>
    <w:rsid w:val="00477998"/>
    <w:rsid w:val="004908DE"/>
    <w:rsid w:val="004B1F0F"/>
    <w:rsid w:val="004C007B"/>
    <w:rsid w:val="004C745A"/>
    <w:rsid w:val="004F452F"/>
    <w:rsid w:val="00505E28"/>
    <w:rsid w:val="0053018A"/>
    <w:rsid w:val="00531BD2"/>
    <w:rsid w:val="00536546"/>
    <w:rsid w:val="0054139F"/>
    <w:rsid w:val="00543185"/>
    <w:rsid w:val="00545219"/>
    <w:rsid w:val="0054663E"/>
    <w:rsid w:val="005556F5"/>
    <w:rsid w:val="005620FD"/>
    <w:rsid w:val="00567145"/>
    <w:rsid w:val="005679DB"/>
    <w:rsid w:val="00567D3E"/>
    <w:rsid w:val="00572616"/>
    <w:rsid w:val="00573048"/>
    <w:rsid w:val="00586515"/>
    <w:rsid w:val="00586B53"/>
    <w:rsid w:val="005A32A8"/>
    <w:rsid w:val="005A459D"/>
    <w:rsid w:val="005A5E98"/>
    <w:rsid w:val="005D3EE1"/>
    <w:rsid w:val="0060165A"/>
    <w:rsid w:val="006018C5"/>
    <w:rsid w:val="006051E3"/>
    <w:rsid w:val="00616494"/>
    <w:rsid w:val="00616E41"/>
    <w:rsid w:val="006170D0"/>
    <w:rsid w:val="006209E1"/>
    <w:rsid w:val="0063261F"/>
    <w:rsid w:val="00632B8F"/>
    <w:rsid w:val="00642ECA"/>
    <w:rsid w:val="00644537"/>
    <w:rsid w:val="00657AA5"/>
    <w:rsid w:val="00670285"/>
    <w:rsid w:val="00681C74"/>
    <w:rsid w:val="0069404C"/>
    <w:rsid w:val="00695AF5"/>
    <w:rsid w:val="006A1B7C"/>
    <w:rsid w:val="006B11CE"/>
    <w:rsid w:val="006B7571"/>
    <w:rsid w:val="006D0EE4"/>
    <w:rsid w:val="006E1ADF"/>
    <w:rsid w:val="006F280A"/>
    <w:rsid w:val="006F5720"/>
    <w:rsid w:val="007034C8"/>
    <w:rsid w:val="00714CC1"/>
    <w:rsid w:val="00717B21"/>
    <w:rsid w:val="007205F6"/>
    <w:rsid w:val="00727885"/>
    <w:rsid w:val="0074245D"/>
    <w:rsid w:val="00742710"/>
    <w:rsid w:val="00742C13"/>
    <w:rsid w:val="00767350"/>
    <w:rsid w:val="00773814"/>
    <w:rsid w:val="00773D1F"/>
    <w:rsid w:val="00776356"/>
    <w:rsid w:val="00776451"/>
    <w:rsid w:val="00776843"/>
    <w:rsid w:val="00783BB9"/>
    <w:rsid w:val="00794ECE"/>
    <w:rsid w:val="00796BD7"/>
    <w:rsid w:val="007C3BD2"/>
    <w:rsid w:val="007D1BC2"/>
    <w:rsid w:val="007D52B7"/>
    <w:rsid w:val="007E3A77"/>
    <w:rsid w:val="007E56AE"/>
    <w:rsid w:val="007E7F79"/>
    <w:rsid w:val="007F1590"/>
    <w:rsid w:val="007F7D9F"/>
    <w:rsid w:val="008322C4"/>
    <w:rsid w:val="00837DC9"/>
    <w:rsid w:val="00866C8F"/>
    <w:rsid w:val="008678D8"/>
    <w:rsid w:val="00874941"/>
    <w:rsid w:val="00875F68"/>
    <w:rsid w:val="00880D8C"/>
    <w:rsid w:val="00885C48"/>
    <w:rsid w:val="00885E5F"/>
    <w:rsid w:val="00891C36"/>
    <w:rsid w:val="00895101"/>
    <w:rsid w:val="00895F5C"/>
    <w:rsid w:val="00896922"/>
    <w:rsid w:val="008A2138"/>
    <w:rsid w:val="008A6E1B"/>
    <w:rsid w:val="008C3E5B"/>
    <w:rsid w:val="008C4E57"/>
    <w:rsid w:val="008D4F9A"/>
    <w:rsid w:val="008D7E79"/>
    <w:rsid w:val="008F7982"/>
    <w:rsid w:val="00901247"/>
    <w:rsid w:val="009125D0"/>
    <w:rsid w:val="00917CE2"/>
    <w:rsid w:val="00934312"/>
    <w:rsid w:val="00941F25"/>
    <w:rsid w:val="0095378E"/>
    <w:rsid w:val="009539C8"/>
    <w:rsid w:val="00954EA8"/>
    <w:rsid w:val="00956929"/>
    <w:rsid w:val="009638FE"/>
    <w:rsid w:val="00992222"/>
    <w:rsid w:val="00994CE1"/>
    <w:rsid w:val="00995697"/>
    <w:rsid w:val="00995C63"/>
    <w:rsid w:val="0099663B"/>
    <w:rsid w:val="00996700"/>
    <w:rsid w:val="00997A60"/>
    <w:rsid w:val="009A4DF8"/>
    <w:rsid w:val="009A54BA"/>
    <w:rsid w:val="009B25B4"/>
    <w:rsid w:val="009F2EA7"/>
    <w:rsid w:val="00A01626"/>
    <w:rsid w:val="00A02AA5"/>
    <w:rsid w:val="00A06E34"/>
    <w:rsid w:val="00A11070"/>
    <w:rsid w:val="00A12F1C"/>
    <w:rsid w:val="00A24BCA"/>
    <w:rsid w:val="00A2575C"/>
    <w:rsid w:val="00A31328"/>
    <w:rsid w:val="00A4176E"/>
    <w:rsid w:val="00A43267"/>
    <w:rsid w:val="00A55F65"/>
    <w:rsid w:val="00A65678"/>
    <w:rsid w:val="00A74209"/>
    <w:rsid w:val="00A76A98"/>
    <w:rsid w:val="00A9433E"/>
    <w:rsid w:val="00AB07ED"/>
    <w:rsid w:val="00AB664B"/>
    <w:rsid w:val="00AB7F86"/>
    <w:rsid w:val="00AC017D"/>
    <w:rsid w:val="00AC3135"/>
    <w:rsid w:val="00AF091D"/>
    <w:rsid w:val="00AF1F30"/>
    <w:rsid w:val="00B06247"/>
    <w:rsid w:val="00B164AB"/>
    <w:rsid w:val="00B20654"/>
    <w:rsid w:val="00B24AAF"/>
    <w:rsid w:val="00B25DCE"/>
    <w:rsid w:val="00B33505"/>
    <w:rsid w:val="00B4798B"/>
    <w:rsid w:val="00B644EC"/>
    <w:rsid w:val="00B64EDF"/>
    <w:rsid w:val="00B672BB"/>
    <w:rsid w:val="00B7206B"/>
    <w:rsid w:val="00B830E3"/>
    <w:rsid w:val="00B93666"/>
    <w:rsid w:val="00BB65B6"/>
    <w:rsid w:val="00BB6BD6"/>
    <w:rsid w:val="00BC6325"/>
    <w:rsid w:val="00BC6B02"/>
    <w:rsid w:val="00BD4DB8"/>
    <w:rsid w:val="00BE744D"/>
    <w:rsid w:val="00BF07BF"/>
    <w:rsid w:val="00BF1EEC"/>
    <w:rsid w:val="00BF2163"/>
    <w:rsid w:val="00C01BC2"/>
    <w:rsid w:val="00C06BF4"/>
    <w:rsid w:val="00C40A0A"/>
    <w:rsid w:val="00C467C4"/>
    <w:rsid w:val="00C64DEF"/>
    <w:rsid w:val="00C7382E"/>
    <w:rsid w:val="00C754B8"/>
    <w:rsid w:val="00C813FE"/>
    <w:rsid w:val="00C87913"/>
    <w:rsid w:val="00C94DD4"/>
    <w:rsid w:val="00C97899"/>
    <w:rsid w:val="00C97C77"/>
    <w:rsid w:val="00CA6BFE"/>
    <w:rsid w:val="00CB1414"/>
    <w:rsid w:val="00CB24E7"/>
    <w:rsid w:val="00CB645D"/>
    <w:rsid w:val="00CD3DAD"/>
    <w:rsid w:val="00CD6864"/>
    <w:rsid w:val="00CD6F57"/>
    <w:rsid w:val="00CE1FB8"/>
    <w:rsid w:val="00CE5E69"/>
    <w:rsid w:val="00CF49C2"/>
    <w:rsid w:val="00D01954"/>
    <w:rsid w:val="00D051AC"/>
    <w:rsid w:val="00D15E67"/>
    <w:rsid w:val="00D1656F"/>
    <w:rsid w:val="00D20C50"/>
    <w:rsid w:val="00D46497"/>
    <w:rsid w:val="00D53F3B"/>
    <w:rsid w:val="00D62D40"/>
    <w:rsid w:val="00D63322"/>
    <w:rsid w:val="00D645D4"/>
    <w:rsid w:val="00D71664"/>
    <w:rsid w:val="00D8412A"/>
    <w:rsid w:val="00DA2046"/>
    <w:rsid w:val="00DD2859"/>
    <w:rsid w:val="00DD35FD"/>
    <w:rsid w:val="00DD47B0"/>
    <w:rsid w:val="00DD4F77"/>
    <w:rsid w:val="00DD729D"/>
    <w:rsid w:val="00DE2A46"/>
    <w:rsid w:val="00DF045F"/>
    <w:rsid w:val="00E1301D"/>
    <w:rsid w:val="00E20261"/>
    <w:rsid w:val="00E22F0D"/>
    <w:rsid w:val="00E24395"/>
    <w:rsid w:val="00E26142"/>
    <w:rsid w:val="00E2694C"/>
    <w:rsid w:val="00E26CDA"/>
    <w:rsid w:val="00E51566"/>
    <w:rsid w:val="00E51C33"/>
    <w:rsid w:val="00E55868"/>
    <w:rsid w:val="00E56D93"/>
    <w:rsid w:val="00E56F68"/>
    <w:rsid w:val="00E6251A"/>
    <w:rsid w:val="00E74AA7"/>
    <w:rsid w:val="00E81E55"/>
    <w:rsid w:val="00E83CE2"/>
    <w:rsid w:val="00E87844"/>
    <w:rsid w:val="00E92012"/>
    <w:rsid w:val="00E95849"/>
    <w:rsid w:val="00EA2901"/>
    <w:rsid w:val="00ED1C10"/>
    <w:rsid w:val="00ED4615"/>
    <w:rsid w:val="00ED7348"/>
    <w:rsid w:val="00EE2273"/>
    <w:rsid w:val="00EE7C3E"/>
    <w:rsid w:val="00EE7E9A"/>
    <w:rsid w:val="00EF660A"/>
    <w:rsid w:val="00EF6C7A"/>
    <w:rsid w:val="00F01458"/>
    <w:rsid w:val="00F157FD"/>
    <w:rsid w:val="00F2675F"/>
    <w:rsid w:val="00F35BDF"/>
    <w:rsid w:val="00F4085A"/>
    <w:rsid w:val="00F4170E"/>
    <w:rsid w:val="00F44057"/>
    <w:rsid w:val="00F4496B"/>
    <w:rsid w:val="00F55904"/>
    <w:rsid w:val="00F57481"/>
    <w:rsid w:val="00F7215B"/>
    <w:rsid w:val="00F72936"/>
    <w:rsid w:val="00F80173"/>
    <w:rsid w:val="00F8141C"/>
    <w:rsid w:val="00F90360"/>
    <w:rsid w:val="00FA0F2E"/>
    <w:rsid w:val="00FB1739"/>
    <w:rsid w:val="00FC1B48"/>
    <w:rsid w:val="00FD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4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206B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7206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7206B"/>
    <w:rPr>
      <w:rFonts w:cs="Arial"/>
      <w:sz w:val="2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B7206B"/>
    <w:rPr>
      <w:rFonts w:ascii="Arial" w:hAnsi="Arial" w:cs="Arial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7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Windows User</cp:lastModifiedBy>
  <cp:revision>25</cp:revision>
  <cp:lastPrinted>2012-10-04T17:28:00Z</cp:lastPrinted>
  <dcterms:created xsi:type="dcterms:W3CDTF">2014-01-24T10:49:00Z</dcterms:created>
  <dcterms:modified xsi:type="dcterms:W3CDTF">2014-03-18T10:38:00Z</dcterms:modified>
</cp:coreProperties>
</file>